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2C5809">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-683260</wp:posOffset>
                </wp:positionH>
                <wp:positionV relativeFrom="paragraph">
                  <wp:posOffset>-601980</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2C5809" w:rsidRDefault="002C5809" w:rsidP="002C5809">
                              <w:pPr>
                                <w:jc w:val="center"/>
                                <w:rPr>
                                  <w:rFonts w:ascii="Arial" w:hAnsi="Arial" w:cs="Arial"/>
                                  <w:sz w:val="36"/>
                                  <w:szCs w:val="36"/>
                                </w:rPr>
                              </w:pPr>
                              <w:r w:rsidRPr="002C5809">
                                <w:rPr>
                                  <w:rFonts w:ascii="Arial" w:hAnsi="Arial" w:cs="Arial"/>
                                  <w:sz w:val="36"/>
                                  <w:szCs w:val="36"/>
                                </w:rPr>
                                <w:t>Math</w:t>
                              </w:r>
                              <w:bookmarkStart w:id="0" w:name="_GoBack"/>
                              <w:bookmarkEnd w:id="0"/>
                              <w:r w:rsidRPr="002C5809">
                                <w:rPr>
                                  <w:rFonts w:ascii="Arial" w:hAnsi="Arial" w:cs="Arial"/>
                                  <w:sz w:val="36"/>
                                  <w:szCs w:val="36"/>
                                </w:rPr>
                                <w:t>ematics</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6" style="position:absolute;margin-left:-53.8pt;margin-top:-47.4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R/bwoGAADV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LX3/wCWt/j8VtOh5&#10;Lx6nIZey2faNlqRcFtqZC84hpxPSMakTagEBe87bR78Hwb19y4KAHIyieB/bibfzovUIrKuS42Pb&#10;wXsAPnfhZxukobJqH5AeR+sTHo++G7TqzaNotRDFnLB1ItMyb8em5m3fufFxerdvZm1f40//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">
                <v:rect id="Rectangle 2" o:spid="_x0000_s1027"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29"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0"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type id="_x0000_t202" coordsize="21600,21600" o:spt="202" path="m,l,21600r21600,l21600,xe">
                  <v:stroke joinstyle="miter"/>
                  <v:path gradientshapeok="t" o:connecttype="rect"/>
                </v:shapetype>
                <v:shape id="Text Box 5" o:spid="_x0000_s1031"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2C5809" w:rsidRDefault="002C5809" w:rsidP="002C5809">
                        <w:pPr>
                          <w:jc w:val="center"/>
                          <w:rPr>
                            <w:rFonts w:ascii="Arial" w:hAnsi="Arial" w:cs="Arial"/>
                            <w:sz w:val="36"/>
                            <w:szCs w:val="36"/>
                          </w:rPr>
                        </w:pPr>
                        <w:r w:rsidRPr="002C5809">
                          <w:rPr>
                            <w:rFonts w:ascii="Arial" w:hAnsi="Arial" w:cs="Arial"/>
                            <w:sz w:val="36"/>
                            <w:szCs w:val="36"/>
                          </w:rPr>
                          <w:t>Math</w:t>
                        </w:r>
                        <w:bookmarkStart w:id="1" w:name="_GoBack"/>
                        <w:bookmarkEnd w:id="1"/>
                        <w:r w:rsidRPr="002C5809">
                          <w:rPr>
                            <w:rFonts w:ascii="Arial" w:hAnsi="Arial" w:cs="Arial"/>
                            <w:sz w:val="36"/>
                            <w:szCs w:val="36"/>
                          </w:rPr>
                          <w:t>ematics</w:t>
                        </w:r>
                      </w:p>
                      <w:p w:rsidR="0092364C" w:rsidRDefault="0092364C" w:rsidP="0092364C"/>
                    </w:txbxContent>
                  </v:textbox>
                </v:shape>
                <v:line id="Straight Connector 8" o:spid="_x0000_s1032"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rsidR="0092364C"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AC17E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2C5809" w:rsidRPr="00E317FC" w:rsidRDefault="002C5809" w:rsidP="002C5809">
                            <w:pPr>
                              <w:spacing w:line="360" w:lineRule="auto"/>
                              <w:rPr>
                                <w:rFonts w:ascii="Arial" w:hAnsi="Arial" w:cs="Arial"/>
                                <w:b/>
                                <w:sz w:val="24"/>
                                <w:szCs w:val="24"/>
                              </w:rPr>
                            </w:pPr>
                            <w:r w:rsidRPr="007A2F56">
                              <w:rPr>
                                <w:rFonts w:ascii="Arial" w:hAnsi="Arial" w:cs="Arial"/>
                                <w:b/>
                                <w:sz w:val="24"/>
                              </w:rPr>
                              <w:t>“</w:t>
                            </w:r>
                            <w:r w:rsidRPr="00E317FC">
                              <w:rPr>
                                <w:rFonts w:ascii="Arial" w:hAnsi="Arial" w:cs="Arial"/>
                                <w:b/>
                                <w:sz w:val="24"/>
                                <w:szCs w:val="24"/>
                              </w:rPr>
                              <w:t>Mathematics is the poetry of logical ideas”</w:t>
                            </w:r>
                          </w:p>
                          <w:p w:rsidR="002C5809" w:rsidRPr="00E317FC" w:rsidRDefault="002C5809" w:rsidP="002C5809">
                            <w:pPr>
                              <w:spacing w:line="360" w:lineRule="auto"/>
                              <w:rPr>
                                <w:rFonts w:ascii="Arial" w:hAnsi="Arial" w:cs="Arial"/>
                                <w:b/>
                                <w:sz w:val="24"/>
                                <w:szCs w:val="24"/>
                                <w:u w:val="single"/>
                              </w:rPr>
                            </w:pPr>
                            <w:r w:rsidRPr="00E317FC">
                              <w:rPr>
                                <w:rFonts w:ascii="Arial" w:hAnsi="Arial" w:cs="Arial"/>
                                <w:sz w:val="24"/>
                                <w:szCs w:val="24"/>
                              </w:rPr>
                              <w:t xml:space="preserve">Mathematics at Belvue aims to make the students aware of the integral part maths plays in all facets of our lives and to develop the young people’s mathematical knowledge; skills and understanding </w:t>
                            </w:r>
                            <w:proofErr w:type="gramStart"/>
                            <w:r w:rsidRPr="00E317FC">
                              <w:rPr>
                                <w:rFonts w:ascii="Arial" w:hAnsi="Arial" w:cs="Arial"/>
                                <w:sz w:val="24"/>
                                <w:szCs w:val="24"/>
                              </w:rPr>
                              <w:t>so as to</w:t>
                            </w:r>
                            <w:proofErr w:type="gramEnd"/>
                            <w:r w:rsidRPr="00E317FC">
                              <w:rPr>
                                <w:rFonts w:ascii="Arial" w:hAnsi="Arial" w:cs="Arial"/>
                                <w:sz w:val="24"/>
                                <w:szCs w:val="24"/>
                              </w:rPr>
                              <w:t xml:space="preserve"> better access the world around them. We aim to give a broad, rich and enjoyable curriculum but with a particular emphasis on the practical application of number, money, sorting &amp; classification, time and measure. We aim to offer students the opportunity to access appropriate nationally recognised accreditations. We aim for the young people to have the confidence and experience to be able to identify what mathematical skills and knowledge they need to apply to solve practical problems in their own lives.</w:t>
                            </w:r>
                            <w:r w:rsidRPr="00E317FC">
                              <w:rPr>
                                <w:rFonts w:ascii="Arial" w:hAnsi="Arial" w:cs="Arial"/>
                                <w:b/>
                                <w:sz w:val="24"/>
                                <w:szCs w:val="24"/>
                                <w:u w:val="single"/>
                              </w:rPr>
                              <w:t xml:space="preserve">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8617" id="Text Box 6" o:spid="_x0000_s1033"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05jQIAAJI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" fillcolor="white [3201]" stroked="f" strokeweight=".5pt">
                <v:textbox>
                  <w:txbxContent>
                    <w:p w:rsidR="0092364C" w:rsidRPr="00AC17E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2C5809" w:rsidRPr="00E317FC" w:rsidRDefault="002C5809" w:rsidP="002C5809">
                      <w:pPr>
                        <w:spacing w:line="360" w:lineRule="auto"/>
                        <w:rPr>
                          <w:rFonts w:ascii="Arial" w:hAnsi="Arial" w:cs="Arial"/>
                          <w:b/>
                          <w:sz w:val="24"/>
                          <w:szCs w:val="24"/>
                        </w:rPr>
                      </w:pPr>
                      <w:r w:rsidRPr="007A2F56">
                        <w:rPr>
                          <w:rFonts w:ascii="Arial" w:hAnsi="Arial" w:cs="Arial"/>
                          <w:b/>
                          <w:sz w:val="24"/>
                        </w:rPr>
                        <w:t>“</w:t>
                      </w:r>
                      <w:r w:rsidRPr="00E317FC">
                        <w:rPr>
                          <w:rFonts w:ascii="Arial" w:hAnsi="Arial" w:cs="Arial"/>
                          <w:b/>
                          <w:sz w:val="24"/>
                          <w:szCs w:val="24"/>
                        </w:rPr>
                        <w:t>Mathematics is the poetry of logical ideas”</w:t>
                      </w:r>
                    </w:p>
                    <w:p w:rsidR="002C5809" w:rsidRPr="00E317FC" w:rsidRDefault="002C5809" w:rsidP="002C5809">
                      <w:pPr>
                        <w:spacing w:line="360" w:lineRule="auto"/>
                        <w:rPr>
                          <w:rFonts w:ascii="Arial" w:hAnsi="Arial" w:cs="Arial"/>
                          <w:b/>
                          <w:sz w:val="24"/>
                          <w:szCs w:val="24"/>
                          <w:u w:val="single"/>
                        </w:rPr>
                      </w:pPr>
                      <w:r w:rsidRPr="00E317FC">
                        <w:rPr>
                          <w:rFonts w:ascii="Arial" w:hAnsi="Arial" w:cs="Arial"/>
                          <w:sz w:val="24"/>
                          <w:szCs w:val="24"/>
                        </w:rPr>
                        <w:t xml:space="preserve">Mathematics at Belvue aims to make the students aware of the integral part maths plays in all facets of our lives and to develop the young people’s mathematical knowledge; skills and understanding </w:t>
                      </w:r>
                      <w:proofErr w:type="gramStart"/>
                      <w:r w:rsidRPr="00E317FC">
                        <w:rPr>
                          <w:rFonts w:ascii="Arial" w:hAnsi="Arial" w:cs="Arial"/>
                          <w:sz w:val="24"/>
                          <w:szCs w:val="24"/>
                        </w:rPr>
                        <w:t>so as to</w:t>
                      </w:r>
                      <w:proofErr w:type="gramEnd"/>
                      <w:r w:rsidRPr="00E317FC">
                        <w:rPr>
                          <w:rFonts w:ascii="Arial" w:hAnsi="Arial" w:cs="Arial"/>
                          <w:sz w:val="24"/>
                          <w:szCs w:val="24"/>
                        </w:rPr>
                        <w:t xml:space="preserve"> better access the world around them. We aim to give a broad, rich and enjoyable curriculum but with a particular emphasis on the practical application of number, money, sorting &amp; classification, time and measure. We aim to offer students the opportunity to access appropriate nationally recognised accreditations. We aim for the young people to have the confidence and experience to be able to identify what mathematical skills and knowledge they need to apply to solve practical problems in their own lives.</w:t>
                      </w:r>
                      <w:r w:rsidRPr="00E317FC">
                        <w:rPr>
                          <w:rFonts w:ascii="Arial" w:hAnsi="Arial" w:cs="Arial"/>
                          <w:b/>
                          <w:sz w:val="24"/>
                          <w:szCs w:val="24"/>
                          <w:u w:val="single"/>
                        </w:rPr>
                        <w:t xml:space="preserve"> </w:t>
                      </w:r>
                    </w:p>
                    <w:p w:rsidR="0092364C" w:rsidRDefault="0092364C" w:rsidP="0092364C"/>
                  </w:txbxContent>
                </v:textbox>
              </v:shape>
            </w:pict>
          </mc:Fallback>
        </mc:AlternateContent>
      </w:r>
      <w:r w:rsidR="0092364C">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09" w:rsidRPr="002C5809" w:rsidRDefault="002C5809" w:rsidP="002C5809">
                              <w:pPr>
                                <w:jc w:val="center"/>
                                <w:rPr>
                                  <w:rFonts w:ascii="Arial" w:hAnsi="Arial" w:cs="Arial"/>
                                  <w:sz w:val="36"/>
                                  <w:szCs w:val="36"/>
                                </w:rPr>
                              </w:pPr>
                              <w:r w:rsidRPr="002C5809">
                                <w:rPr>
                                  <w:rFonts w:ascii="Arial" w:hAnsi="Arial" w:cs="Arial"/>
                                  <w:sz w:val="36"/>
                                  <w:szCs w:val="36"/>
                                </w:rPr>
                                <w:t>Mathematics</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2C5809" w:rsidRPr="002C5809" w:rsidRDefault="002C5809" w:rsidP="002C5809">
                        <w:pPr>
                          <w:jc w:val="center"/>
                          <w:rPr>
                            <w:rFonts w:ascii="Arial" w:hAnsi="Arial" w:cs="Arial"/>
                            <w:sz w:val="36"/>
                            <w:szCs w:val="36"/>
                          </w:rPr>
                        </w:pPr>
                        <w:r w:rsidRPr="002C5809">
                          <w:rPr>
                            <w:rFonts w:ascii="Arial" w:hAnsi="Arial" w:cs="Arial"/>
                            <w:sz w:val="36"/>
                            <w:szCs w:val="36"/>
                          </w:rPr>
                          <w:t>Mathematics</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-426720</wp:posOffset>
                </wp:positionH>
                <wp:positionV relativeFrom="paragraph">
                  <wp:posOffset>146050</wp:posOffset>
                </wp:positionV>
                <wp:extent cx="6477000" cy="7543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77000" cy="754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2C5809" w:rsidRPr="002C5809" w:rsidRDefault="002C5809" w:rsidP="002C5809">
                            <w:pPr>
                              <w:spacing w:after="315" w:line="360" w:lineRule="auto"/>
                              <w:contextualSpacing/>
                              <w:rPr>
                                <w:rFonts w:ascii="Arial" w:eastAsia="Times New Roman" w:hAnsi="Arial" w:cs="Arial"/>
                                <w:lang w:eastAsia="en-GB"/>
                              </w:rPr>
                            </w:pPr>
                            <w:r w:rsidRPr="002C5809">
                              <w:rPr>
                                <w:rFonts w:ascii="Arial" w:eastAsia="Times New Roman" w:hAnsi="Arial" w:cs="Arial"/>
                                <w:lang w:val="en-US"/>
                              </w:rPr>
                              <w:t xml:space="preserve">Mathematics is a powerful tool for independence and engagement in the world around us. To maximize the abilities of young people with learning disabilities it is important that mathematics </w:t>
                            </w:r>
                            <w:proofErr w:type="gramStart"/>
                            <w:r w:rsidRPr="002C5809">
                              <w:rPr>
                                <w:rFonts w:ascii="Arial" w:eastAsia="Times New Roman" w:hAnsi="Arial" w:cs="Arial"/>
                                <w:lang w:val="en-US"/>
                              </w:rPr>
                              <w:t>is</w:t>
                            </w:r>
                            <w:proofErr w:type="gramEnd"/>
                            <w:r w:rsidRPr="002C5809">
                              <w:rPr>
                                <w:rFonts w:ascii="Arial" w:eastAsia="Times New Roman" w:hAnsi="Arial" w:cs="Arial"/>
                                <w:lang w:val="en-US"/>
                              </w:rPr>
                              <w:t xml:space="preserve"> not taught in isolation rather that is taught within a context that is relatable, purposeful and enjoyable. </w:t>
                            </w:r>
                            <w:r w:rsidRPr="002C5809">
                              <w:rPr>
                                <w:rFonts w:ascii="Arial" w:eastAsiaTheme="minorEastAsia" w:hAnsi="Arial" w:cs="Arial"/>
                                <w:lang w:val="en-US"/>
                              </w:rPr>
                              <w:t>Planning and developing work in the areas of</w:t>
                            </w:r>
                            <w:r w:rsidRPr="002C5809">
                              <w:rPr>
                                <w:rFonts w:ascii="Arial" w:eastAsia="Times New Roman" w:hAnsi="Arial" w:cs="Arial"/>
                                <w:lang w:eastAsia="en-GB"/>
                              </w:rPr>
                              <w:t xml:space="preserve"> Mathematics </w:t>
                            </w:r>
                            <w:proofErr w:type="gramStart"/>
                            <w:r w:rsidRPr="002C5809">
                              <w:rPr>
                                <w:rFonts w:ascii="Arial" w:eastAsia="Times New Roman" w:hAnsi="Arial" w:cs="Arial"/>
                                <w:lang w:eastAsia="en-GB"/>
                              </w:rPr>
                              <w:t>is taught with the National Curriculum as a guiding structure and delivered through four components, within each of which are a number of associated topics</w:t>
                            </w:r>
                            <w:proofErr w:type="gramEnd"/>
                            <w:r w:rsidRPr="002C5809">
                              <w:rPr>
                                <w:rFonts w:ascii="Arial" w:eastAsia="Times New Roman" w:hAnsi="Arial" w:cs="Arial"/>
                                <w:lang w:eastAsia="en-GB"/>
                              </w:rPr>
                              <w:t>:</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Number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counting, ordering, addition, subtraction, division and multiplication, decimals and money, fractions and percentages</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Shape, Space and Measures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telling the time, measuring (length, weight, capacity), 2D and 3D shape, position and movement</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Handling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sorting, collecting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tally charts,    presenting and interpreting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graphs</w:t>
                            </w:r>
                          </w:p>
                          <w:p w:rsidR="002C5809" w:rsidRPr="002C5809" w:rsidRDefault="002C5809" w:rsidP="002C5809">
                            <w:pPr>
                              <w:numPr>
                                <w:ilvl w:val="0"/>
                                <w:numId w:val="3"/>
                              </w:numPr>
                              <w:spacing w:after="160" w:line="360" w:lineRule="auto"/>
                              <w:contextualSpacing/>
                              <w:rPr>
                                <w:rFonts w:ascii="Arial" w:eastAsiaTheme="minorEastAsia" w:hAnsi="Arial" w:cs="Arial"/>
                                <w:b/>
                                <w:lang w:val="en-US"/>
                              </w:rPr>
                            </w:pPr>
                            <w:r w:rsidRPr="002C5809">
                              <w:rPr>
                                <w:rFonts w:ascii="Arial" w:eastAsia="Times New Roman" w:hAnsi="Arial" w:cs="Arial"/>
                                <w:b/>
                                <w:bCs/>
                                <w:lang w:eastAsia="en-GB"/>
                              </w:rPr>
                              <w:t>Using and Applying</w:t>
                            </w:r>
                            <w:proofErr w:type="gramStart"/>
                            <w:r w:rsidRPr="002C5809">
                              <w:rPr>
                                <w:rFonts w:ascii="Arial" w:eastAsia="Times New Roman" w:hAnsi="Arial" w:cs="Arial"/>
                                <w:b/>
                                <w:bCs/>
                                <w:lang w:eastAsia="en-GB"/>
                              </w:rPr>
                              <w:t xml:space="preserve">  </w:t>
                            </w:r>
                            <w:r w:rsidRPr="002C5809">
                              <w:rPr>
                                <w:rFonts w:ascii="Arial" w:eastAsia="Times New Roman" w:hAnsi="Arial" w:cs="Arial"/>
                                <w:iCs/>
                                <w:lang w:eastAsia="en-GB"/>
                              </w:rPr>
                              <w:t>–</w:t>
                            </w:r>
                            <w:proofErr w:type="gramEnd"/>
                            <w:r w:rsidRPr="002C5809">
                              <w:rPr>
                                <w:rFonts w:ascii="Arial" w:eastAsia="Times New Roman" w:hAnsi="Arial" w:cs="Arial"/>
                                <w:iCs/>
                                <w:lang w:eastAsia="en-GB"/>
                              </w:rPr>
                              <w:t xml:space="preserve"> combining and using the knowledge gained in all other components.</w:t>
                            </w:r>
                            <w:r w:rsidRPr="002C5809">
                              <w:rPr>
                                <w:rFonts w:ascii="Arial" w:eastAsia="Times New Roman" w:hAnsi="Arial" w:cs="Arial"/>
                                <w:lang w:eastAsia="en-GB"/>
                              </w:rPr>
                              <w:t xml:space="preserve"> </w:t>
                            </w:r>
                          </w:p>
                          <w:p w:rsidR="002C5809" w:rsidRPr="002C5809" w:rsidRDefault="002C5809" w:rsidP="002C5809">
                            <w:pPr>
                              <w:tabs>
                                <w:tab w:val="left" w:pos="567"/>
                                <w:tab w:val="left" w:pos="2835"/>
                                <w:tab w:val="left" w:pos="6804"/>
                              </w:tabs>
                              <w:spacing w:after="0" w:line="360" w:lineRule="auto"/>
                              <w:jc w:val="both"/>
                              <w:rPr>
                                <w:rFonts w:ascii="Arial" w:eastAsia="Times New Roman" w:hAnsi="Arial" w:cs="Arial"/>
                                <w:lang w:val="en-US"/>
                              </w:rPr>
                            </w:pPr>
                            <w:r w:rsidRPr="002C5809">
                              <w:rPr>
                                <w:rFonts w:ascii="Arial" w:eastAsia="Times New Roman" w:hAnsi="Arial" w:cs="Arial"/>
                                <w:lang w:val="en-US"/>
                              </w:rPr>
                              <w:t>Our Math’s curriculum aims to provide equal opportunities for all to access the National Curriculum in three pathways: MLD-formal, SLD-semi-formal and SLDC-informal.</w:t>
                            </w:r>
                          </w:p>
                          <w:p w:rsidR="002C5809" w:rsidRPr="002C5809" w:rsidRDefault="002C5809" w:rsidP="002C5809">
                            <w:pPr>
                              <w:spacing w:line="360" w:lineRule="auto"/>
                              <w:rPr>
                                <w:rFonts w:ascii="Arial" w:eastAsia="Times New Roman" w:hAnsi="Arial" w:cs="Arial"/>
                                <w:lang w:eastAsia="en-GB"/>
                              </w:rPr>
                            </w:pPr>
                            <w:r w:rsidRPr="002C5809">
                              <w:rPr>
                                <w:rFonts w:ascii="Arial" w:eastAsia="Times New Roman" w:hAnsi="Arial" w:cs="Arial"/>
                                <w:lang w:eastAsia="en-GB"/>
                              </w:rPr>
                              <w:t xml:space="preserve">Importance </w:t>
                            </w:r>
                            <w:proofErr w:type="gramStart"/>
                            <w:r w:rsidRPr="002C5809">
                              <w:rPr>
                                <w:rFonts w:ascii="Arial" w:eastAsia="Times New Roman" w:hAnsi="Arial" w:cs="Arial"/>
                                <w:lang w:eastAsia="en-GB"/>
                              </w:rPr>
                              <w:t>is placed</w:t>
                            </w:r>
                            <w:proofErr w:type="gramEnd"/>
                            <w:r w:rsidRPr="002C5809">
                              <w:rPr>
                                <w:rFonts w:ascii="Arial" w:eastAsia="Times New Roman" w:hAnsi="Arial" w:cs="Arial"/>
                                <w:lang w:eastAsia="en-GB"/>
                              </w:rPr>
                              <w:t xml:space="preserve"> on the learning of number as this skill permeates all areas of numeracy. Maths is a key life skill; however, the abstract and conceptual nature of mathematics poses challenges to students with special needs. As </w:t>
                            </w:r>
                            <w:proofErr w:type="gramStart"/>
                            <w:r w:rsidRPr="002C5809">
                              <w:rPr>
                                <w:rFonts w:ascii="Arial" w:eastAsia="Times New Roman" w:hAnsi="Arial" w:cs="Arial"/>
                                <w:lang w:eastAsia="en-GB"/>
                              </w:rPr>
                              <w:t>such</w:t>
                            </w:r>
                            <w:proofErr w:type="gramEnd"/>
                            <w:r w:rsidRPr="002C5809">
                              <w:rPr>
                                <w:rFonts w:ascii="Arial" w:eastAsia="Times New Roman" w:hAnsi="Arial" w:cs="Arial"/>
                                <w:lang w:eastAsia="en-GB"/>
                              </w:rPr>
                              <w:t xml:space="preserve"> the content of the National Curriculum must be mediated to meet our student’s needs. A sequential approach </w:t>
                            </w:r>
                            <w:proofErr w:type="gramStart"/>
                            <w:r w:rsidRPr="002C5809">
                              <w:rPr>
                                <w:rFonts w:ascii="Arial" w:eastAsia="Times New Roman" w:hAnsi="Arial" w:cs="Arial"/>
                                <w:lang w:eastAsia="en-GB"/>
                              </w:rPr>
                              <w:t>is taken</w:t>
                            </w:r>
                            <w:proofErr w:type="gramEnd"/>
                            <w:r w:rsidRPr="002C5809">
                              <w:rPr>
                                <w:rFonts w:ascii="Arial" w:eastAsia="Times New Roman" w:hAnsi="Arial" w:cs="Arial"/>
                                <w:lang w:eastAsia="en-GB"/>
                              </w:rPr>
                              <w:t xml:space="preserve"> to meet the different needs of students:</w:t>
                            </w:r>
                          </w:p>
                          <w:p w:rsidR="002C5809" w:rsidRPr="002C5809" w:rsidRDefault="002C5809" w:rsidP="002C5809">
                            <w:pPr>
                              <w:numPr>
                                <w:ilvl w:val="0"/>
                                <w:numId w:val="2"/>
                              </w:numPr>
                              <w:spacing w:after="160" w:line="360" w:lineRule="auto"/>
                              <w:contextualSpacing/>
                              <w:rPr>
                                <w:rFonts w:ascii="Arial" w:eastAsiaTheme="minorEastAsia" w:hAnsi="Arial" w:cs="Arial"/>
                              </w:rPr>
                            </w:pPr>
                            <w:r w:rsidRPr="002C5809">
                              <w:rPr>
                                <w:rFonts w:ascii="Arial" w:eastAsiaTheme="minorEastAsia" w:hAnsi="Arial" w:cs="Arial"/>
                                <w:b/>
                              </w:rPr>
                              <w:t>Concrete Approach</w:t>
                            </w:r>
                            <w:r w:rsidRPr="002C5809">
                              <w:rPr>
                                <w:rFonts w:ascii="Arial" w:eastAsiaTheme="minorEastAsia" w:hAnsi="Arial" w:cs="Arial"/>
                              </w:rPr>
                              <w:t xml:space="preserve"> – This is the first step that allows the students to explore maths using physical resources such as block, counters dice etc. </w:t>
                            </w:r>
                            <w:proofErr w:type="gramStart"/>
                            <w:r w:rsidRPr="002C5809">
                              <w:rPr>
                                <w:rFonts w:ascii="Arial" w:eastAsiaTheme="minorEastAsia" w:hAnsi="Arial" w:cs="Arial"/>
                              </w:rPr>
                              <w:t>Where possible there should be a tangible purpose to the items they are using.</w:t>
                            </w:r>
                            <w:proofErr w:type="gramEnd"/>
                          </w:p>
                          <w:p w:rsidR="002C5809" w:rsidRPr="002C5809" w:rsidRDefault="002C5809" w:rsidP="002C5809">
                            <w:pPr>
                              <w:numPr>
                                <w:ilvl w:val="0"/>
                                <w:numId w:val="2"/>
                              </w:numPr>
                              <w:spacing w:after="160" w:line="360" w:lineRule="auto"/>
                              <w:contextualSpacing/>
                              <w:rPr>
                                <w:rFonts w:ascii="Arial" w:eastAsiaTheme="minorEastAsia" w:hAnsi="Arial" w:cs="Arial"/>
                              </w:rPr>
                            </w:pPr>
                            <w:proofErr w:type="gramStart"/>
                            <w:r w:rsidRPr="002C5809">
                              <w:rPr>
                                <w:rFonts w:ascii="Arial" w:eastAsiaTheme="minorEastAsia" w:hAnsi="Arial" w:cs="Arial"/>
                                <w:b/>
                              </w:rPr>
                              <w:t>Pictorial Approach</w:t>
                            </w:r>
                            <w:r w:rsidRPr="002C5809">
                              <w:rPr>
                                <w:rFonts w:ascii="Arial" w:eastAsiaTheme="minorEastAsia" w:hAnsi="Arial" w:cs="Arial"/>
                              </w:rPr>
                              <w:t xml:space="preserve"> – This is when the children are solving problems where the use of images are involved.</w:t>
                            </w:r>
                            <w:proofErr w:type="gramEnd"/>
                            <w:r w:rsidRPr="002C5809">
                              <w:rPr>
                                <w:rFonts w:ascii="Arial" w:eastAsiaTheme="minorEastAsia" w:hAnsi="Arial" w:cs="Arial"/>
                              </w:rPr>
                              <w:t xml:space="preserve"> Where possible the images should relate to practical things in their everyday lives at school and at home.</w:t>
                            </w:r>
                          </w:p>
                          <w:p w:rsidR="002C5809" w:rsidRPr="002C5809" w:rsidRDefault="002C5809" w:rsidP="002C5809">
                            <w:pPr>
                              <w:numPr>
                                <w:ilvl w:val="0"/>
                                <w:numId w:val="2"/>
                              </w:numPr>
                              <w:spacing w:after="160" w:line="360" w:lineRule="auto"/>
                              <w:contextualSpacing/>
                              <w:rPr>
                                <w:rFonts w:ascii="Arial" w:eastAsiaTheme="minorEastAsia" w:hAnsi="Arial" w:cs="Arial"/>
                              </w:rPr>
                            </w:pPr>
                            <w:r w:rsidRPr="002C5809">
                              <w:rPr>
                                <w:rFonts w:ascii="Arial" w:eastAsiaTheme="minorEastAsia" w:hAnsi="Arial" w:cs="Arial"/>
                                <w:b/>
                              </w:rPr>
                              <w:t>Abstract Approach</w:t>
                            </w:r>
                            <w:r w:rsidRPr="002C5809">
                              <w:rPr>
                                <w:rFonts w:ascii="Arial" w:eastAsiaTheme="minorEastAsia" w:hAnsi="Arial" w:cs="Arial"/>
                              </w:rPr>
                              <w:t xml:space="preserve"> – This is where numbers represent symbolic values and the children will solve problems using their number sentences. Where possible this </w:t>
                            </w:r>
                            <w:proofErr w:type="gramStart"/>
                            <w:r w:rsidRPr="002C5809">
                              <w:rPr>
                                <w:rFonts w:ascii="Arial" w:eastAsiaTheme="minorEastAsia" w:hAnsi="Arial" w:cs="Arial"/>
                              </w:rPr>
                              <w:t>is linked</w:t>
                            </w:r>
                            <w:proofErr w:type="gramEnd"/>
                            <w:r w:rsidRPr="002C5809">
                              <w:rPr>
                                <w:rFonts w:ascii="Arial" w:eastAsiaTheme="minorEastAsia" w:hAnsi="Arial" w:cs="Arial"/>
                              </w:rPr>
                              <w:t xml:space="preserve"> to the practical application of abstract maths.</w:t>
                            </w:r>
                          </w:p>
                          <w:p w:rsidR="002C5809" w:rsidRPr="002C5809" w:rsidRDefault="002C5809" w:rsidP="002C5809">
                            <w:pPr>
                              <w:spacing w:after="160" w:line="360" w:lineRule="auto"/>
                              <w:ind w:left="1440"/>
                              <w:contextualSpacing/>
                              <w:rPr>
                                <w:rFonts w:ascii="Arial" w:eastAsiaTheme="minorEastAsia" w:hAnsi="Arial" w:cs="Arial"/>
                              </w:rPr>
                            </w:pPr>
                          </w:p>
                          <w:p w:rsidR="002C5809" w:rsidRPr="002C5809" w:rsidRDefault="002C5809" w:rsidP="002C5809">
                            <w:pPr>
                              <w:spacing w:line="360" w:lineRule="auto"/>
                              <w:rPr>
                                <w:rFonts w:ascii="Arial" w:hAnsi="Arial" w:cs="Arial"/>
                                <w:lang w:val="en-US"/>
                              </w:rPr>
                            </w:pPr>
                            <w:r w:rsidRPr="002C5809">
                              <w:rPr>
                                <w:rFonts w:ascii="Arial" w:eastAsia="Times New Roman" w:hAnsi="Arial" w:cs="Arial"/>
                                <w:lang w:eastAsia="en-GB"/>
                              </w:rPr>
                              <w:t xml:space="preserve">Students in both Key stage 3 &amp; 4 receive </w:t>
                            </w:r>
                            <w:proofErr w:type="gramStart"/>
                            <w:r w:rsidRPr="002C5809">
                              <w:rPr>
                                <w:rFonts w:ascii="Arial" w:eastAsia="Times New Roman" w:hAnsi="Arial" w:cs="Arial"/>
                                <w:lang w:eastAsia="en-GB"/>
                              </w:rPr>
                              <w:t>4</w:t>
                            </w:r>
                            <w:proofErr w:type="gramEnd"/>
                            <w:r w:rsidRPr="002C5809">
                              <w:rPr>
                                <w:rFonts w:ascii="Arial" w:eastAsia="Times New Roman" w:hAnsi="Arial" w:cs="Arial"/>
                                <w:lang w:eastAsia="en-GB"/>
                              </w:rPr>
                              <w:t xml:space="preserve"> maths lessons a week. </w:t>
                            </w:r>
                            <w:r w:rsidRPr="002C5809">
                              <w:rPr>
                                <w:rFonts w:ascii="Arial" w:hAnsi="Arial" w:cs="Arial"/>
                                <w:lang w:val="en-US"/>
                              </w:rPr>
                              <w:t xml:space="preserve">Catch-Up Numeracy is used where appropriate and the majority of staffed are trained on this intervention. Weekly 1 to 1 math’s intervention sessions are available for those students with specific difficulties in </w:t>
                            </w:r>
                            <w:proofErr w:type="gramStart"/>
                            <w:r w:rsidRPr="002C5809">
                              <w:rPr>
                                <w:rFonts w:ascii="Arial" w:hAnsi="Arial" w:cs="Arial"/>
                                <w:lang w:val="en-US"/>
                              </w:rPr>
                              <w:t>math’s</w:t>
                            </w:r>
                            <w:proofErr w:type="gramEnd"/>
                            <w:r w:rsidRPr="002C5809">
                              <w:rPr>
                                <w:rFonts w:ascii="Arial" w:hAnsi="Arial" w:cs="Arial"/>
                                <w:lang w:val="en-US"/>
                              </w:rPr>
                              <w:t>. In KS4 those student who require extension take part in a GCSE math’s option group for 2 sessions a week.</w:t>
                            </w:r>
                          </w:p>
                          <w:p w:rsidR="002C5809" w:rsidRPr="00E317FC" w:rsidRDefault="002C5809" w:rsidP="002C5809">
                            <w:pPr>
                              <w:spacing w:after="390" w:line="360" w:lineRule="auto"/>
                              <w:rPr>
                                <w:rFonts w:ascii="Arial" w:eastAsia="Times New Roman" w:hAnsi="Arial" w:cs="Arial"/>
                                <w:sz w:val="24"/>
                                <w:szCs w:val="24"/>
                                <w:lang w:eastAsia="en-GB"/>
                              </w:rPr>
                            </w:pPr>
                            <w:r w:rsidRPr="00E317FC">
                              <w:rPr>
                                <w:rFonts w:ascii="Arial" w:eastAsia="Times New Roman" w:hAnsi="Arial" w:cs="Arial"/>
                                <w:sz w:val="24"/>
                                <w:szCs w:val="24"/>
                                <w:lang w:eastAsia="en-GB"/>
                              </w:rPr>
                              <w:t xml:space="preserve"> There is a particular </w:t>
                            </w:r>
                            <w:r w:rsidRPr="00E317FC">
                              <w:rPr>
                                <w:rFonts w:ascii="Arial" w:hAnsi="Arial" w:cs="Arial"/>
                                <w:sz w:val="24"/>
                                <w:szCs w:val="24"/>
                              </w:rPr>
                              <w:t xml:space="preserve">emphasis on the practical application of number, money, sorting &amp; classification, time and measure with students having opportunities to practice how these skills are used in functional </w:t>
                            </w:r>
                            <w:proofErr w:type="gramStart"/>
                            <w:r w:rsidRPr="00E317FC">
                              <w:rPr>
                                <w:rFonts w:ascii="Arial" w:hAnsi="Arial" w:cs="Arial"/>
                                <w:sz w:val="24"/>
                                <w:szCs w:val="24"/>
                              </w:rPr>
                              <w:t>day to day</w:t>
                            </w:r>
                            <w:proofErr w:type="gramEnd"/>
                            <w:r w:rsidRPr="00E317FC">
                              <w:rPr>
                                <w:rFonts w:ascii="Arial" w:hAnsi="Arial" w:cs="Arial"/>
                                <w:sz w:val="24"/>
                                <w:szCs w:val="24"/>
                              </w:rPr>
                              <w:t xml:space="preserve"> tasks.</w:t>
                            </w:r>
                            <w:r w:rsidRPr="00E317FC">
                              <w:rPr>
                                <w:rFonts w:ascii="Arial" w:eastAsia="Times New Roman" w:hAnsi="Arial" w:cs="Arial"/>
                                <w:sz w:val="24"/>
                                <w:szCs w:val="24"/>
                                <w:lang w:eastAsia="en-GB"/>
                              </w:rPr>
                              <w:t xml:space="preserve"> </w:t>
                            </w:r>
                            <w:proofErr w:type="spellStart"/>
                            <w:proofErr w:type="gramStart"/>
                            <w:r w:rsidRPr="00E317FC">
                              <w:rPr>
                                <w:rFonts w:ascii="Arial" w:eastAsia="Times New Roman" w:hAnsi="Arial" w:cs="Arial"/>
                                <w:sz w:val="24"/>
                                <w:szCs w:val="24"/>
                                <w:lang w:eastAsia="en-GB"/>
                              </w:rPr>
                              <w:t>e.g</w:t>
                            </w:r>
                            <w:proofErr w:type="spellEnd"/>
                            <w:proofErr w:type="gramEnd"/>
                            <w:r w:rsidRPr="00E317FC">
                              <w:rPr>
                                <w:rFonts w:ascii="Arial" w:eastAsia="Times New Roman" w:hAnsi="Arial" w:cs="Arial"/>
                                <w:sz w:val="24"/>
                                <w:szCs w:val="24"/>
                                <w:lang w:eastAsia="en-GB"/>
                              </w:rPr>
                              <w:t xml:space="preserve"> managing money/shopping, understanding timetables and using measure in everyday life. To support this every class takes part in a fun, creative competitive enterprise project to raise money for the schools charity (FABS). </w:t>
                            </w:r>
                          </w:p>
                          <w:p w:rsidR="002C5809" w:rsidRPr="00E317FC" w:rsidRDefault="002C5809" w:rsidP="002C5809">
                            <w:pPr>
                              <w:spacing w:after="0" w:line="360" w:lineRule="auto"/>
                              <w:textAlignment w:val="baseline"/>
                              <w:rPr>
                                <w:rFonts w:ascii="Arial" w:eastAsia="Times New Roman" w:hAnsi="Arial" w:cs="Arial"/>
                                <w:sz w:val="24"/>
                                <w:szCs w:val="24"/>
                                <w:lang w:eastAsia="en-GB"/>
                              </w:rPr>
                            </w:pPr>
                            <w:r w:rsidRPr="00E317FC">
                              <w:rPr>
                                <w:rFonts w:ascii="Arial" w:eastAsia="Times New Roman" w:hAnsi="Arial" w:cs="Arial"/>
                                <w:sz w:val="24"/>
                                <w:szCs w:val="24"/>
                                <w:lang w:eastAsia="en-GB"/>
                              </w:rPr>
                              <w:t xml:space="preserve">Our KS4 students engage in a course of study that leads to a variety of opportunities for external qualifications where appropriate. These include Life and Living Skills certificates, Entry Levels awards, Level 1 Award and Foundation GCSEs. There is also a specific focus to support </w:t>
                            </w:r>
                            <w:r w:rsidRPr="00E317FC">
                              <w:rPr>
                                <w:rFonts w:ascii="Arial" w:eastAsia="Times New Roman" w:hAnsi="Arial" w:cs="Arial"/>
                                <w:b/>
                                <w:sz w:val="24"/>
                                <w:szCs w:val="24"/>
                                <w:lang w:eastAsia="en-GB"/>
                              </w:rPr>
                              <w:t xml:space="preserve">Preparation for Adulthood </w:t>
                            </w:r>
                            <w:r w:rsidRPr="00E317FC">
                              <w:rPr>
                                <w:rFonts w:ascii="Arial" w:eastAsia="Times New Roman" w:hAnsi="Arial" w:cs="Arial"/>
                                <w:sz w:val="24"/>
                                <w:szCs w:val="24"/>
                                <w:lang w:eastAsia="en-GB"/>
                              </w:rPr>
                              <w:t>and to build key mathematical skills that facilitate</w:t>
                            </w:r>
                            <w:r w:rsidRPr="00E317FC">
                              <w:rPr>
                                <w:rFonts w:ascii="Arial" w:eastAsia="Times New Roman" w:hAnsi="Arial" w:cs="Arial"/>
                                <w:b/>
                                <w:sz w:val="24"/>
                                <w:szCs w:val="24"/>
                                <w:lang w:eastAsia="en-GB"/>
                              </w:rPr>
                              <w:t xml:space="preserve"> </w:t>
                            </w:r>
                            <w:r w:rsidRPr="00E317FC">
                              <w:rPr>
                                <w:rFonts w:ascii="Arial" w:eastAsia="Times New Roman" w:hAnsi="Arial" w:cs="Arial"/>
                                <w:sz w:val="24"/>
                                <w:szCs w:val="24"/>
                                <w:lang w:eastAsia="en-GB"/>
                              </w:rPr>
                              <w:t xml:space="preserve">Health, Employment, Independent </w:t>
                            </w:r>
                            <w:proofErr w:type="gramStart"/>
                            <w:r w:rsidRPr="00E317FC">
                              <w:rPr>
                                <w:rFonts w:ascii="Arial" w:eastAsia="Times New Roman" w:hAnsi="Arial" w:cs="Arial"/>
                                <w:sz w:val="24"/>
                                <w:szCs w:val="24"/>
                                <w:lang w:eastAsia="en-GB"/>
                              </w:rPr>
                              <w:t>Living</w:t>
                            </w:r>
                            <w:proofErr w:type="gramEnd"/>
                            <w:r w:rsidRPr="00E317FC">
                              <w:rPr>
                                <w:rFonts w:ascii="Arial" w:eastAsia="Times New Roman" w:hAnsi="Arial" w:cs="Arial"/>
                                <w:sz w:val="24"/>
                                <w:szCs w:val="24"/>
                                <w:lang w:eastAsia="en-GB"/>
                              </w:rPr>
                              <w:t xml:space="preserve"> and, Community Inclusion.</w:t>
                            </w:r>
                          </w:p>
                          <w:p w:rsidR="002C5809" w:rsidRPr="00E317FC" w:rsidRDefault="002C5809" w:rsidP="002C5809">
                            <w:pPr>
                              <w:spacing w:after="390" w:line="360" w:lineRule="auto"/>
                              <w:rPr>
                                <w:rFonts w:ascii="Arial" w:eastAsia="Times New Roman" w:hAnsi="Arial" w:cs="Arial"/>
                                <w:color w:val="000000" w:themeColor="text1"/>
                                <w:sz w:val="24"/>
                                <w:szCs w:val="24"/>
                                <w:lang w:eastAsia="en-GB"/>
                              </w:rPr>
                            </w:pPr>
                          </w:p>
                          <w:p w:rsidR="002C5809" w:rsidRPr="00E317FC" w:rsidRDefault="002C5809" w:rsidP="002C5809">
                            <w:pPr>
                              <w:spacing w:after="390" w:line="360" w:lineRule="auto"/>
                              <w:rPr>
                                <w:rFonts w:ascii="Arial" w:hAnsi="Arial" w:cs="Arial"/>
                                <w:b/>
                                <w:color w:val="1F497D" w:themeColor="text2"/>
                                <w:sz w:val="24"/>
                                <w:szCs w:val="24"/>
                                <w:u w:val="single"/>
                              </w:rPr>
                            </w:pPr>
                            <w:r w:rsidRPr="00E317FC">
                              <w:rPr>
                                <w:rFonts w:ascii="Arial" w:eastAsia="Times New Roman" w:hAnsi="Arial" w:cs="Arial"/>
                                <w:color w:val="000000" w:themeColor="text1"/>
                                <w:sz w:val="24"/>
                                <w:szCs w:val="24"/>
                                <w:lang w:eastAsia="en-GB"/>
                              </w:rPr>
                              <w:t xml:space="preserve"> </w:t>
                            </w:r>
                            <w:r w:rsidRPr="00E317FC">
                              <w:rPr>
                                <w:rFonts w:ascii="Arial" w:hAnsi="Arial" w:cs="Arial"/>
                                <w:b/>
                                <w:color w:val="1F497D" w:themeColor="text2"/>
                                <w:sz w:val="24"/>
                                <w:szCs w:val="24"/>
                                <w:u w:val="single"/>
                              </w:rPr>
                              <w:t>Curriculum overview for Key Stage 3 and 4</w:t>
                            </w:r>
                          </w:p>
                          <w:p w:rsidR="002C5809" w:rsidRPr="00E317FC" w:rsidRDefault="002C5809" w:rsidP="002C5809">
                            <w:pPr>
                              <w:rPr>
                                <w:rFonts w:ascii="Arial" w:hAnsi="Arial" w:cs="Arial"/>
                                <w:sz w:val="24"/>
                                <w:szCs w:val="24"/>
                              </w:rPr>
                            </w:pPr>
                          </w:p>
                          <w:p w:rsidR="002C5809" w:rsidRPr="00E317FC" w:rsidRDefault="002C5809" w:rsidP="002C5809">
                            <w:pPr>
                              <w:rPr>
                                <w:rFonts w:ascii="Arial" w:hAnsi="Arial" w:cs="Arial"/>
                                <w:sz w:val="24"/>
                                <w:szCs w:val="24"/>
                              </w:rPr>
                            </w:pPr>
                          </w:p>
                          <w:p w:rsidR="002C5809" w:rsidRDefault="002C5809" w:rsidP="00CD3A94">
                            <w:pPr>
                              <w:rPr>
                                <w:rFonts w:ascii="Arial" w:hAnsi="Arial" w:cs="Arial"/>
                                <w:b/>
                                <w:sz w:val="24"/>
                              </w:rPr>
                            </w:pPr>
                          </w:p>
                          <w:p w:rsidR="002C5809" w:rsidRPr="00AC17EC" w:rsidRDefault="002C5809" w:rsidP="00CD3A94">
                            <w:pPr>
                              <w:rPr>
                                <w:rFonts w:ascii="Arial" w:hAnsi="Arial" w:cs="Arial"/>
                                <w:b/>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pt;margin-top:11.5pt;width:510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" fillcolor="white [3201]" stroked="f" strokeweight=".5pt">
                <v:textbox>
                  <w:txbxContent>
                    <w:p w:rsidR="00CD3A94"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2C5809" w:rsidRPr="002C5809" w:rsidRDefault="002C5809" w:rsidP="002C5809">
                      <w:pPr>
                        <w:spacing w:after="315" w:line="360" w:lineRule="auto"/>
                        <w:contextualSpacing/>
                        <w:rPr>
                          <w:rFonts w:ascii="Arial" w:eastAsia="Times New Roman" w:hAnsi="Arial" w:cs="Arial"/>
                          <w:lang w:eastAsia="en-GB"/>
                        </w:rPr>
                      </w:pPr>
                      <w:r w:rsidRPr="002C5809">
                        <w:rPr>
                          <w:rFonts w:ascii="Arial" w:eastAsia="Times New Roman" w:hAnsi="Arial" w:cs="Arial"/>
                          <w:lang w:val="en-US"/>
                        </w:rPr>
                        <w:t xml:space="preserve">Mathematics is a powerful tool for independence and engagement in the world around us. To maximize the abilities of young people with learning disabilities it is important that mathematics </w:t>
                      </w:r>
                      <w:proofErr w:type="gramStart"/>
                      <w:r w:rsidRPr="002C5809">
                        <w:rPr>
                          <w:rFonts w:ascii="Arial" w:eastAsia="Times New Roman" w:hAnsi="Arial" w:cs="Arial"/>
                          <w:lang w:val="en-US"/>
                        </w:rPr>
                        <w:t>is</w:t>
                      </w:r>
                      <w:proofErr w:type="gramEnd"/>
                      <w:r w:rsidRPr="002C5809">
                        <w:rPr>
                          <w:rFonts w:ascii="Arial" w:eastAsia="Times New Roman" w:hAnsi="Arial" w:cs="Arial"/>
                          <w:lang w:val="en-US"/>
                        </w:rPr>
                        <w:t xml:space="preserve"> not taught in isolation rather that is taught within a context that is relatable, purposeful and enjoyable. </w:t>
                      </w:r>
                      <w:r w:rsidRPr="002C5809">
                        <w:rPr>
                          <w:rFonts w:ascii="Arial" w:eastAsiaTheme="minorEastAsia" w:hAnsi="Arial" w:cs="Arial"/>
                          <w:lang w:val="en-US"/>
                        </w:rPr>
                        <w:t>Planning and developing work in the areas of</w:t>
                      </w:r>
                      <w:r w:rsidRPr="002C5809">
                        <w:rPr>
                          <w:rFonts w:ascii="Arial" w:eastAsia="Times New Roman" w:hAnsi="Arial" w:cs="Arial"/>
                          <w:lang w:eastAsia="en-GB"/>
                        </w:rPr>
                        <w:t xml:space="preserve"> Mathematics </w:t>
                      </w:r>
                      <w:proofErr w:type="gramStart"/>
                      <w:r w:rsidRPr="002C5809">
                        <w:rPr>
                          <w:rFonts w:ascii="Arial" w:eastAsia="Times New Roman" w:hAnsi="Arial" w:cs="Arial"/>
                          <w:lang w:eastAsia="en-GB"/>
                        </w:rPr>
                        <w:t>is taught with the National Curriculum as a guiding structure and delivered through four components, within each of which are a number of associated topics</w:t>
                      </w:r>
                      <w:proofErr w:type="gramEnd"/>
                      <w:r w:rsidRPr="002C5809">
                        <w:rPr>
                          <w:rFonts w:ascii="Arial" w:eastAsia="Times New Roman" w:hAnsi="Arial" w:cs="Arial"/>
                          <w:lang w:eastAsia="en-GB"/>
                        </w:rPr>
                        <w:t>:</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Number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counting, ordering, addition, subtraction, division and multiplication, decimals and money, fractions and percentages</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Shape, Space and Measures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telling the time, measuring (length, weight, capacity), 2D and 3D shape, position and movement</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Handling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sorting, collecting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tally charts,    presenting and interpreting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graphs</w:t>
                      </w:r>
                    </w:p>
                    <w:p w:rsidR="002C5809" w:rsidRPr="002C5809" w:rsidRDefault="002C5809" w:rsidP="002C5809">
                      <w:pPr>
                        <w:numPr>
                          <w:ilvl w:val="0"/>
                          <w:numId w:val="3"/>
                        </w:numPr>
                        <w:spacing w:after="160" w:line="360" w:lineRule="auto"/>
                        <w:contextualSpacing/>
                        <w:rPr>
                          <w:rFonts w:ascii="Arial" w:eastAsiaTheme="minorEastAsia" w:hAnsi="Arial" w:cs="Arial"/>
                          <w:b/>
                          <w:lang w:val="en-US"/>
                        </w:rPr>
                      </w:pPr>
                      <w:r w:rsidRPr="002C5809">
                        <w:rPr>
                          <w:rFonts w:ascii="Arial" w:eastAsia="Times New Roman" w:hAnsi="Arial" w:cs="Arial"/>
                          <w:b/>
                          <w:bCs/>
                          <w:lang w:eastAsia="en-GB"/>
                        </w:rPr>
                        <w:t>Using and Applying</w:t>
                      </w:r>
                      <w:proofErr w:type="gramStart"/>
                      <w:r w:rsidRPr="002C5809">
                        <w:rPr>
                          <w:rFonts w:ascii="Arial" w:eastAsia="Times New Roman" w:hAnsi="Arial" w:cs="Arial"/>
                          <w:b/>
                          <w:bCs/>
                          <w:lang w:eastAsia="en-GB"/>
                        </w:rPr>
                        <w:t xml:space="preserve">  </w:t>
                      </w:r>
                      <w:r w:rsidRPr="002C5809">
                        <w:rPr>
                          <w:rFonts w:ascii="Arial" w:eastAsia="Times New Roman" w:hAnsi="Arial" w:cs="Arial"/>
                          <w:iCs/>
                          <w:lang w:eastAsia="en-GB"/>
                        </w:rPr>
                        <w:t>–</w:t>
                      </w:r>
                      <w:proofErr w:type="gramEnd"/>
                      <w:r w:rsidRPr="002C5809">
                        <w:rPr>
                          <w:rFonts w:ascii="Arial" w:eastAsia="Times New Roman" w:hAnsi="Arial" w:cs="Arial"/>
                          <w:iCs/>
                          <w:lang w:eastAsia="en-GB"/>
                        </w:rPr>
                        <w:t xml:space="preserve"> combining and using the knowledge gained in all other components.</w:t>
                      </w:r>
                      <w:r w:rsidRPr="002C5809">
                        <w:rPr>
                          <w:rFonts w:ascii="Arial" w:eastAsia="Times New Roman" w:hAnsi="Arial" w:cs="Arial"/>
                          <w:lang w:eastAsia="en-GB"/>
                        </w:rPr>
                        <w:t xml:space="preserve"> </w:t>
                      </w:r>
                    </w:p>
                    <w:p w:rsidR="002C5809" w:rsidRPr="002C5809" w:rsidRDefault="002C5809" w:rsidP="002C5809">
                      <w:pPr>
                        <w:tabs>
                          <w:tab w:val="left" w:pos="567"/>
                          <w:tab w:val="left" w:pos="2835"/>
                          <w:tab w:val="left" w:pos="6804"/>
                        </w:tabs>
                        <w:spacing w:after="0" w:line="360" w:lineRule="auto"/>
                        <w:jc w:val="both"/>
                        <w:rPr>
                          <w:rFonts w:ascii="Arial" w:eastAsia="Times New Roman" w:hAnsi="Arial" w:cs="Arial"/>
                          <w:lang w:val="en-US"/>
                        </w:rPr>
                      </w:pPr>
                      <w:r w:rsidRPr="002C5809">
                        <w:rPr>
                          <w:rFonts w:ascii="Arial" w:eastAsia="Times New Roman" w:hAnsi="Arial" w:cs="Arial"/>
                          <w:lang w:val="en-US"/>
                        </w:rPr>
                        <w:t>Our Math’s curriculum aims to provide equal opportunities for all to access the National Curriculum in three pathways: MLD-formal, SLD-semi-formal and SLDC-informal.</w:t>
                      </w:r>
                    </w:p>
                    <w:p w:rsidR="002C5809" w:rsidRPr="002C5809" w:rsidRDefault="002C5809" w:rsidP="002C5809">
                      <w:pPr>
                        <w:spacing w:line="360" w:lineRule="auto"/>
                        <w:rPr>
                          <w:rFonts w:ascii="Arial" w:eastAsia="Times New Roman" w:hAnsi="Arial" w:cs="Arial"/>
                          <w:lang w:eastAsia="en-GB"/>
                        </w:rPr>
                      </w:pPr>
                      <w:r w:rsidRPr="002C5809">
                        <w:rPr>
                          <w:rFonts w:ascii="Arial" w:eastAsia="Times New Roman" w:hAnsi="Arial" w:cs="Arial"/>
                          <w:lang w:eastAsia="en-GB"/>
                        </w:rPr>
                        <w:t xml:space="preserve">Importance </w:t>
                      </w:r>
                      <w:proofErr w:type="gramStart"/>
                      <w:r w:rsidRPr="002C5809">
                        <w:rPr>
                          <w:rFonts w:ascii="Arial" w:eastAsia="Times New Roman" w:hAnsi="Arial" w:cs="Arial"/>
                          <w:lang w:eastAsia="en-GB"/>
                        </w:rPr>
                        <w:t>is placed</w:t>
                      </w:r>
                      <w:proofErr w:type="gramEnd"/>
                      <w:r w:rsidRPr="002C5809">
                        <w:rPr>
                          <w:rFonts w:ascii="Arial" w:eastAsia="Times New Roman" w:hAnsi="Arial" w:cs="Arial"/>
                          <w:lang w:eastAsia="en-GB"/>
                        </w:rPr>
                        <w:t xml:space="preserve"> on the learning of number as this skill permeates all areas of numeracy. Maths is a key life skill; however, the abstract and conceptual nature of mathematics poses challenges to students with special needs. As </w:t>
                      </w:r>
                      <w:proofErr w:type="gramStart"/>
                      <w:r w:rsidRPr="002C5809">
                        <w:rPr>
                          <w:rFonts w:ascii="Arial" w:eastAsia="Times New Roman" w:hAnsi="Arial" w:cs="Arial"/>
                          <w:lang w:eastAsia="en-GB"/>
                        </w:rPr>
                        <w:t>such</w:t>
                      </w:r>
                      <w:proofErr w:type="gramEnd"/>
                      <w:r w:rsidRPr="002C5809">
                        <w:rPr>
                          <w:rFonts w:ascii="Arial" w:eastAsia="Times New Roman" w:hAnsi="Arial" w:cs="Arial"/>
                          <w:lang w:eastAsia="en-GB"/>
                        </w:rPr>
                        <w:t xml:space="preserve"> the content of the National Curriculum must be mediated to meet our student’s needs. A sequential approach </w:t>
                      </w:r>
                      <w:proofErr w:type="gramStart"/>
                      <w:r w:rsidRPr="002C5809">
                        <w:rPr>
                          <w:rFonts w:ascii="Arial" w:eastAsia="Times New Roman" w:hAnsi="Arial" w:cs="Arial"/>
                          <w:lang w:eastAsia="en-GB"/>
                        </w:rPr>
                        <w:t>is taken</w:t>
                      </w:r>
                      <w:proofErr w:type="gramEnd"/>
                      <w:r w:rsidRPr="002C5809">
                        <w:rPr>
                          <w:rFonts w:ascii="Arial" w:eastAsia="Times New Roman" w:hAnsi="Arial" w:cs="Arial"/>
                          <w:lang w:eastAsia="en-GB"/>
                        </w:rPr>
                        <w:t xml:space="preserve"> to meet the different needs of students:</w:t>
                      </w:r>
                    </w:p>
                    <w:p w:rsidR="002C5809" w:rsidRPr="002C5809" w:rsidRDefault="002C5809" w:rsidP="002C5809">
                      <w:pPr>
                        <w:numPr>
                          <w:ilvl w:val="0"/>
                          <w:numId w:val="2"/>
                        </w:numPr>
                        <w:spacing w:after="160" w:line="360" w:lineRule="auto"/>
                        <w:contextualSpacing/>
                        <w:rPr>
                          <w:rFonts w:ascii="Arial" w:eastAsiaTheme="minorEastAsia" w:hAnsi="Arial" w:cs="Arial"/>
                        </w:rPr>
                      </w:pPr>
                      <w:r w:rsidRPr="002C5809">
                        <w:rPr>
                          <w:rFonts w:ascii="Arial" w:eastAsiaTheme="minorEastAsia" w:hAnsi="Arial" w:cs="Arial"/>
                          <w:b/>
                        </w:rPr>
                        <w:t>Concrete Approach</w:t>
                      </w:r>
                      <w:r w:rsidRPr="002C5809">
                        <w:rPr>
                          <w:rFonts w:ascii="Arial" w:eastAsiaTheme="minorEastAsia" w:hAnsi="Arial" w:cs="Arial"/>
                        </w:rPr>
                        <w:t xml:space="preserve"> – This is the first step that allows the students to explore maths using physical resources such as block, counters dice etc. </w:t>
                      </w:r>
                      <w:proofErr w:type="gramStart"/>
                      <w:r w:rsidRPr="002C5809">
                        <w:rPr>
                          <w:rFonts w:ascii="Arial" w:eastAsiaTheme="minorEastAsia" w:hAnsi="Arial" w:cs="Arial"/>
                        </w:rPr>
                        <w:t>Where possible there should be a tangible purpose to the items they are using.</w:t>
                      </w:r>
                      <w:proofErr w:type="gramEnd"/>
                    </w:p>
                    <w:p w:rsidR="002C5809" w:rsidRPr="002C5809" w:rsidRDefault="002C5809" w:rsidP="002C5809">
                      <w:pPr>
                        <w:numPr>
                          <w:ilvl w:val="0"/>
                          <w:numId w:val="2"/>
                        </w:numPr>
                        <w:spacing w:after="160" w:line="360" w:lineRule="auto"/>
                        <w:contextualSpacing/>
                        <w:rPr>
                          <w:rFonts w:ascii="Arial" w:eastAsiaTheme="minorEastAsia" w:hAnsi="Arial" w:cs="Arial"/>
                        </w:rPr>
                      </w:pPr>
                      <w:proofErr w:type="gramStart"/>
                      <w:r w:rsidRPr="002C5809">
                        <w:rPr>
                          <w:rFonts w:ascii="Arial" w:eastAsiaTheme="minorEastAsia" w:hAnsi="Arial" w:cs="Arial"/>
                          <w:b/>
                        </w:rPr>
                        <w:t>Pictorial Approach</w:t>
                      </w:r>
                      <w:r w:rsidRPr="002C5809">
                        <w:rPr>
                          <w:rFonts w:ascii="Arial" w:eastAsiaTheme="minorEastAsia" w:hAnsi="Arial" w:cs="Arial"/>
                        </w:rPr>
                        <w:t xml:space="preserve"> – This is when the children are solving problems where the use of images are involved.</w:t>
                      </w:r>
                      <w:proofErr w:type="gramEnd"/>
                      <w:r w:rsidRPr="002C5809">
                        <w:rPr>
                          <w:rFonts w:ascii="Arial" w:eastAsiaTheme="minorEastAsia" w:hAnsi="Arial" w:cs="Arial"/>
                        </w:rPr>
                        <w:t xml:space="preserve"> Where possible the images should relate to practical things in their everyday lives at school and at home.</w:t>
                      </w:r>
                    </w:p>
                    <w:p w:rsidR="002C5809" w:rsidRPr="002C5809" w:rsidRDefault="002C5809" w:rsidP="002C5809">
                      <w:pPr>
                        <w:numPr>
                          <w:ilvl w:val="0"/>
                          <w:numId w:val="2"/>
                        </w:numPr>
                        <w:spacing w:after="160" w:line="360" w:lineRule="auto"/>
                        <w:contextualSpacing/>
                        <w:rPr>
                          <w:rFonts w:ascii="Arial" w:eastAsiaTheme="minorEastAsia" w:hAnsi="Arial" w:cs="Arial"/>
                        </w:rPr>
                      </w:pPr>
                      <w:r w:rsidRPr="002C5809">
                        <w:rPr>
                          <w:rFonts w:ascii="Arial" w:eastAsiaTheme="minorEastAsia" w:hAnsi="Arial" w:cs="Arial"/>
                          <w:b/>
                        </w:rPr>
                        <w:t>Abstract Approach</w:t>
                      </w:r>
                      <w:r w:rsidRPr="002C5809">
                        <w:rPr>
                          <w:rFonts w:ascii="Arial" w:eastAsiaTheme="minorEastAsia" w:hAnsi="Arial" w:cs="Arial"/>
                        </w:rPr>
                        <w:t xml:space="preserve"> – This is where numbers represent symbolic values and the children will solve problems using their number sentences. Where possible this </w:t>
                      </w:r>
                      <w:proofErr w:type="gramStart"/>
                      <w:r w:rsidRPr="002C5809">
                        <w:rPr>
                          <w:rFonts w:ascii="Arial" w:eastAsiaTheme="minorEastAsia" w:hAnsi="Arial" w:cs="Arial"/>
                        </w:rPr>
                        <w:t>is linked</w:t>
                      </w:r>
                      <w:proofErr w:type="gramEnd"/>
                      <w:r w:rsidRPr="002C5809">
                        <w:rPr>
                          <w:rFonts w:ascii="Arial" w:eastAsiaTheme="minorEastAsia" w:hAnsi="Arial" w:cs="Arial"/>
                        </w:rPr>
                        <w:t xml:space="preserve"> to the practical application of abstract maths.</w:t>
                      </w:r>
                    </w:p>
                    <w:p w:rsidR="002C5809" w:rsidRPr="002C5809" w:rsidRDefault="002C5809" w:rsidP="002C5809">
                      <w:pPr>
                        <w:spacing w:after="160" w:line="360" w:lineRule="auto"/>
                        <w:ind w:left="1440"/>
                        <w:contextualSpacing/>
                        <w:rPr>
                          <w:rFonts w:ascii="Arial" w:eastAsiaTheme="minorEastAsia" w:hAnsi="Arial" w:cs="Arial"/>
                        </w:rPr>
                      </w:pPr>
                    </w:p>
                    <w:p w:rsidR="002C5809" w:rsidRPr="002C5809" w:rsidRDefault="002C5809" w:rsidP="002C5809">
                      <w:pPr>
                        <w:spacing w:line="360" w:lineRule="auto"/>
                        <w:rPr>
                          <w:rFonts w:ascii="Arial" w:hAnsi="Arial" w:cs="Arial"/>
                          <w:lang w:val="en-US"/>
                        </w:rPr>
                      </w:pPr>
                      <w:r w:rsidRPr="002C5809">
                        <w:rPr>
                          <w:rFonts w:ascii="Arial" w:eastAsia="Times New Roman" w:hAnsi="Arial" w:cs="Arial"/>
                          <w:lang w:eastAsia="en-GB"/>
                        </w:rPr>
                        <w:t xml:space="preserve">Students in both Key stage 3 &amp; 4 receive </w:t>
                      </w:r>
                      <w:proofErr w:type="gramStart"/>
                      <w:r w:rsidRPr="002C5809">
                        <w:rPr>
                          <w:rFonts w:ascii="Arial" w:eastAsia="Times New Roman" w:hAnsi="Arial" w:cs="Arial"/>
                          <w:lang w:eastAsia="en-GB"/>
                        </w:rPr>
                        <w:t>4</w:t>
                      </w:r>
                      <w:proofErr w:type="gramEnd"/>
                      <w:r w:rsidRPr="002C5809">
                        <w:rPr>
                          <w:rFonts w:ascii="Arial" w:eastAsia="Times New Roman" w:hAnsi="Arial" w:cs="Arial"/>
                          <w:lang w:eastAsia="en-GB"/>
                        </w:rPr>
                        <w:t xml:space="preserve"> maths lessons a week. </w:t>
                      </w:r>
                      <w:r w:rsidRPr="002C5809">
                        <w:rPr>
                          <w:rFonts w:ascii="Arial" w:hAnsi="Arial" w:cs="Arial"/>
                          <w:lang w:val="en-US"/>
                        </w:rPr>
                        <w:t xml:space="preserve">Catch-Up Numeracy is used where appropriate and the majority of staffed are trained on this intervention. Weekly 1 to 1 math’s intervention sessions are available for those students with specific difficulties in </w:t>
                      </w:r>
                      <w:proofErr w:type="gramStart"/>
                      <w:r w:rsidRPr="002C5809">
                        <w:rPr>
                          <w:rFonts w:ascii="Arial" w:hAnsi="Arial" w:cs="Arial"/>
                          <w:lang w:val="en-US"/>
                        </w:rPr>
                        <w:t>math’s</w:t>
                      </w:r>
                      <w:proofErr w:type="gramEnd"/>
                      <w:r w:rsidRPr="002C5809">
                        <w:rPr>
                          <w:rFonts w:ascii="Arial" w:hAnsi="Arial" w:cs="Arial"/>
                          <w:lang w:val="en-US"/>
                        </w:rPr>
                        <w:t>. In KS4 those student who require extension take part in a GCSE math’s option group for 2 sessions a week.</w:t>
                      </w:r>
                    </w:p>
                    <w:p w:rsidR="002C5809" w:rsidRPr="00E317FC" w:rsidRDefault="002C5809" w:rsidP="002C5809">
                      <w:pPr>
                        <w:spacing w:after="390" w:line="360" w:lineRule="auto"/>
                        <w:rPr>
                          <w:rFonts w:ascii="Arial" w:eastAsia="Times New Roman" w:hAnsi="Arial" w:cs="Arial"/>
                          <w:sz w:val="24"/>
                          <w:szCs w:val="24"/>
                          <w:lang w:eastAsia="en-GB"/>
                        </w:rPr>
                      </w:pPr>
                      <w:r w:rsidRPr="00E317FC">
                        <w:rPr>
                          <w:rFonts w:ascii="Arial" w:eastAsia="Times New Roman" w:hAnsi="Arial" w:cs="Arial"/>
                          <w:sz w:val="24"/>
                          <w:szCs w:val="24"/>
                          <w:lang w:eastAsia="en-GB"/>
                        </w:rPr>
                        <w:t xml:space="preserve"> There is a particular </w:t>
                      </w:r>
                      <w:r w:rsidRPr="00E317FC">
                        <w:rPr>
                          <w:rFonts w:ascii="Arial" w:hAnsi="Arial" w:cs="Arial"/>
                          <w:sz w:val="24"/>
                          <w:szCs w:val="24"/>
                        </w:rPr>
                        <w:t xml:space="preserve">emphasis on the practical application of number, money, sorting &amp; classification, time and measure with students having opportunities to practice how these skills are used in functional </w:t>
                      </w:r>
                      <w:proofErr w:type="gramStart"/>
                      <w:r w:rsidRPr="00E317FC">
                        <w:rPr>
                          <w:rFonts w:ascii="Arial" w:hAnsi="Arial" w:cs="Arial"/>
                          <w:sz w:val="24"/>
                          <w:szCs w:val="24"/>
                        </w:rPr>
                        <w:t>day to day</w:t>
                      </w:r>
                      <w:proofErr w:type="gramEnd"/>
                      <w:r w:rsidRPr="00E317FC">
                        <w:rPr>
                          <w:rFonts w:ascii="Arial" w:hAnsi="Arial" w:cs="Arial"/>
                          <w:sz w:val="24"/>
                          <w:szCs w:val="24"/>
                        </w:rPr>
                        <w:t xml:space="preserve"> tasks.</w:t>
                      </w:r>
                      <w:r w:rsidRPr="00E317FC">
                        <w:rPr>
                          <w:rFonts w:ascii="Arial" w:eastAsia="Times New Roman" w:hAnsi="Arial" w:cs="Arial"/>
                          <w:sz w:val="24"/>
                          <w:szCs w:val="24"/>
                          <w:lang w:eastAsia="en-GB"/>
                        </w:rPr>
                        <w:t xml:space="preserve"> </w:t>
                      </w:r>
                      <w:proofErr w:type="spellStart"/>
                      <w:proofErr w:type="gramStart"/>
                      <w:r w:rsidRPr="00E317FC">
                        <w:rPr>
                          <w:rFonts w:ascii="Arial" w:eastAsia="Times New Roman" w:hAnsi="Arial" w:cs="Arial"/>
                          <w:sz w:val="24"/>
                          <w:szCs w:val="24"/>
                          <w:lang w:eastAsia="en-GB"/>
                        </w:rPr>
                        <w:t>e.g</w:t>
                      </w:r>
                      <w:proofErr w:type="spellEnd"/>
                      <w:proofErr w:type="gramEnd"/>
                      <w:r w:rsidRPr="00E317FC">
                        <w:rPr>
                          <w:rFonts w:ascii="Arial" w:eastAsia="Times New Roman" w:hAnsi="Arial" w:cs="Arial"/>
                          <w:sz w:val="24"/>
                          <w:szCs w:val="24"/>
                          <w:lang w:eastAsia="en-GB"/>
                        </w:rPr>
                        <w:t xml:space="preserve"> managing money/shopping, understanding timetables and using measure in everyday life. To support this every class takes part in a fun, creative competitive enterprise project to raise money for the schools charity (FABS). </w:t>
                      </w:r>
                    </w:p>
                    <w:p w:rsidR="002C5809" w:rsidRPr="00E317FC" w:rsidRDefault="002C5809" w:rsidP="002C5809">
                      <w:pPr>
                        <w:spacing w:after="0" w:line="360" w:lineRule="auto"/>
                        <w:textAlignment w:val="baseline"/>
                        <w:rPr>
                          <w:rFonts w:ascii="Arial" w:eastAsia="Times New Roman" w:hAnsi="Arial" w:cs="Arial"/>
                          <w:sz w:val="24"/>
                          <w:szCs w:val="24"/>
                          <w:lang w:eastAsia="en-GB"/>
                        </w:rPr>
                      </w:pPr>
                      <w:r w:rsidRPr="00E317FC">
                        <w:rPr>
                          <w:rFonts w:ascii="Arial" w:eastAsia="Times New Roman" w:hAnsi="Arial" w:cs="Arial"/>
                          <w:sz w:val="24"/>
                          <w:szCs w:val="24"/>
                          <w:lang w:eastAsia="en-GB"/>
                        </w:rPr>
                        <w:t xml:space="preserve">Our KS4 students engage in a course of study that leads to a variety of opportunities for external qualifications where appropriate. These include Life and Living Skills certificates, Entry Levels awards, Level 1 Award and Foundation GCSEs. There is also a specific focus to support </w:t>
                      </w:r>
                      <w:r w:rsidRPr="00E317FC">
                        <w:rPr>
                          <w:rFonts w:ascii="Arial" w:eastAsia="Times New Roman" w:hAnsi="Arial" w:cs="Arial"/>
                          <w:b/>
                          <w:sz w:val="24"/>
                          <w:szCs w:val="24"/>
                          <w:lang w:eastAsia="en-GB"/>
                        </w:rPr>
                        <w:t xml:space="preserve">Preparation for Adulthood </w:t>
                      </w:r>
                      <w:r w:rsidRPr="00E317FC">
                        <w:rPr>
                          <w:rFonts w:ascii="Arial" w:eastAsia="Times New Roman" w:hAnsi="Arial" w:cs="Arial"/>
                          <w:sz w:val="24"/>
                          <w:szCs w:val="24"/>
                          <w:lang w:eastAsia="en-GB"/>
                        </w:rPr>
                        <w:t>and to build key mathematical skills that facilitate</w:t>
                      </w:r>
                      <w:r w:rsidRPr="00E317FC">
                        <w:rPr>
                          <w:rFonts w:ascii="Arial" w:eastAsia="Times New Roman" w:hAnsi="Arial" w:cs="Arial"/>
                          <w:b/>
                          <w:sz w:val="24"/>
                          <w:szCs w:val="24"/>
                          <w:lang w:eastAsia="en-GB"/>
                        </w:rPr>
                        <w:t xml:space="preserve"> </w:t>
                      </w:r>
                      <w:r w:rsidRPr="00E317FC">
                        <w:rPr>
                          <w:rFonts w:ascii="Arial" w:eastAsia="Times New Roman" w:hAnsi="Arial" w:cs="Arial"/>
                          <w:sz w:val="24"/>
                          <w:szCs w:val="24"/>
                          <w:lang w:eastAsia="en-GB"/>
                        </w:rPr>
                        <w:t xml:space="preserve">Health, Employment, Independent </w:t>
                      </w:r>
                      <w:proofErr w:type="gramStart"/>
                      <w:r w:rsidRPr="00E317FC">
                        <w:rPr>
                          <w:rFonts w:ascii="Arial" w:eastAsia="Times New Roman" w:hAnsi="Arial" w:cs="Arial"/>
                          <w:sz w:val="24"/>
                          <w:szCs w:val="24"/>
                          <w:lang w:eastAsia="en-GB"/>
                        </w:rPr>
                        <w:t>Living</w:t>
                      </w:r>
                      <w:proofErr w:type="gramEnd"/>
                      <w:r w:rsidRPr="00E317FC">
                        <w:rPr>
                          <w:rFonts w:ascii="Arial" w:eastAsia="Times New Roman" w:hAnsi="Arial" w:cs="Arial"/>
                          <w:sz w:val="24"/>
                          <w:szCs w:val="24"/>
                          <w:lang w:eastAsia="en-GB"/>
                        </w:rPr>
                        <w:t xml:space="preserve"> and, Community Inclusion.</w:t>
                      </w:r>
                    </w:p>
                    <w:p w:rsidR="002C5809" w:rsidRPr="00E317FC" w:rsidRDefault="002C5809" w:rsidP="002C5809">
                      <w:pPr>
                        <w:spacing w:after="390" w:line="360" w:lineRule="auto"/>
                        <w:rPr>
                          <w:rFonts w:ascii="Arial" w:eastAsia="Times New Roman" w:hAnsi="Arial" w:cs="Arial"/>
                          <w:color w:val="000000" w:themeColor="text1"/>
                          <w:sz w:val="24"/>
                          <w:szCs w:val="24"/>
                          <w:lang w:eastAsia="en-GB"/>
                        </w:rPr>
                      </w:pPr>
                    </w:p>
                    <w:p w:rsidR="002C5809" w:rsidRPr="00E317FC" w:rsidRDefault="002C5809" w:rsidP="002C5809">
                      <w:pPr>
                        <w:spacing w:after="390" w:line="360" w:lineRule="auto"/>
                        <w:rPr>
                          <w:rFonts w:ascii="Arial" w:hAnsi="Arial" w:cs="Arial"/>
                          <w:b/>
                          <w:color w:val="1F497D" w:themeColor="text2"/>
                          <w:sz w:val="24"/>
                          <w:szCs w:val="24"/>
                          <w:u w:val="single"/>
                        </w:rPr>
                      </w:pPr>
                      <w:r w:rsidRPr="00E317FC">
                        <w:rPr>
                          <w:rFonts w:ascii="Arial" w:eastAsia="Times New Roman" w:hAnsi="Arial" w:cs="Arial"/>
                          <w:color w:val="000000" w:themeColor="text1"/>
                          <w:sz w:val="24"/>
                          <w:szCs w:val="24"/>
                          <w:lang w:eastAsia="en-GB"/>
                        </w:rPr>
                        <w:t xml:space="preserve"> </w:t>
                      </w:r>
                      <w:r w:rsidRPr="00E317FC">
                        <w:rPr>
                          <w:rFonts w:ascii="Arial" w:hAnsi="Arial" w:cs="Arial"/>
                          <w:b/>
                          <w:color w:val="1F497D" w:themeColor="text2"/>
                          <w:sz w:val="24"/>
                          <w:szCs w:val="24"/>
                          <w:u w:val="single"/>
                        </w:rPr>
                        <w:t>Curriculum overview for Key Stage 3 and 4</w:t>
                      </w:r>
                    </w:p>
                    <w:p w:rsidR="002C5809" w:rsidRPr="00E317FC" w:rsidRDefault="002C5809" w:rsidP="002C5809">
                      <w:pPr>
                        <w:rPr>
                          <w:rFonts w:ascii="Arial" w:hAnsi="Arial" w:cs="Arial"/>
                          <w:sz w:val="24"/>
                          <w:szCs w:val="24"/>
                        </w:rPr>
                      </w:pPr>
                    </w:p>
                    <w:p w:rsidR="002C5809" w:rsidRPr="00E317FC" w:rsidRDefault="002C5809" w:rsidP="002C5809">
                      <w:pPr>
                        <w:rPr>
                          <w:rFonts w:ascii="Arial" w:hAnsi="Arial" w:cs="Arial"/>
                          <w:sz w:val="24"/>
                          <w:szCs w:val="24"/>
                        </w:rPr>
                      </w:pPr>
                    </w:p>
                    <w:p w:rsidR="002C5809" w:rsidRDefault="002C5809" w:rsidP="00CD3A94">
                      <w:pPr>
                        <w:rPr>
                          <w:rFonts w:ascii="Arial" w:hAnsi="Arial" w:cs="Arial"/>
                          <w:b/>
                          <w:sz w:val="24"/>
                        </w:rPr>
                      </w:pPr>
                    </w:p>
                    <w:p w:rsidR="002C5809" w:rsidRPr="00AC17EC" w:rsidRDefault="002C5809" w:rsidP="00CD3A94">
                      <w:pPr>
                        <w:rPr>
                          <w:rFonts w:ascii="Arial" w:hAnsi="Arial" w:cs="Arial"/>
                          <w:b/>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11111"/>
        <w:tblpPr w:leftFromText="180" w:rightFromText="180" w:vertAnchor="text" w:horzAnchor="margin" w:tblpX="-714" w:tblpY="-321"/>
        <w:tblW w:w="15310" w:type="dxa"/>
        <w:tblLook w:val="04A0" w:firstRow="1" w:lastRow="0" w:firstColumn="1" w:lastColumn="0" w:noHBand="0" w:noVBand="1"/>
      </w:tblPr>
      <w:tblGrid>
        <w:gridCol w:w="4933"/>
        <w:gridCol w:w="4820"/>
        <w:gridCol w:w="5557"/>
      </w:tblGrid>
      <w:tr w:rsidR="00151FEC" w:rsidRPr="00151FEC" w:rsidTr="00151FEC">
        <w:trPr>
          <w:trHeight w:val="452"/>
        </w:trPr>
        <w:tc>
          <w:tcPr>
            <w:tcW w:w="15310" w:type="dxa"/>
            <w:gridSpan w:val="3"/>
            <w:shd w:val="clear" w:color="auto" w:fill="DBE5F1" w:themeFill="accent1" w:themeFillTint="33"/>
          </w:tcPr>
          <w:p w:rsidR="00151FEC" w:rsidRPr="00151FEC" w:rsidRDefault="00151FEC" w:rsidP="00151FEC">
            <w:pPr>
              <w:jc w:val="center"/>
              <w:rPr>
                <w:rFonts w:ascii="Arial" w:hAnsi="Arial" w:cs="Arial"/>
                <w:b/>
                <w:color w:val="4F81BD" w:themeColor="accent1"/>
                <w:sz w:val="32"/>
              </w:rPr>
            </w:pPr>
            <w:r w:rsidRPr="00151FEC">
              <w:rPr>
                <w:rFonts w:ascii="Arial" w:hAnsi="Arial" w:cs="Arial"/>
                <w:b/>
                <w:color w:val="4F81BD" w:themeColor="accent1"/>
                <w:sz w:val="32"/>
              </w:rPr>
              <w:lastRenderedPageBreak/>
              <w:t>OVERVIEW OF KS4 TOPICS</w:t>
            </w:r>
          </w:p>
          <w:p w:rsidR="00151FEC" w:rsidRPr="00151FEC" w:rsidRDefault="00151FEC" w:rsidP="00151FEC">
            <w:pPr>
              <w:textAlignment w:val="baseline"/>
              <w:rPr>
                <w:rFonts w:ascii="Arial" w:eastAsia="Times New Roman" w:hAnsi="Arial" w:cs="Arial"/>
                <w:color w:val="000000" w:themeColor="text1"/>
                <w:sz w:val="24"/>
                <w:szCs w:val="24"/>
                <w:lang w:eastAsia="en-GB"/>
              </w:rPr>
            </w:pPr>
            <w:r w:rsidRPr="00151FEC">
              <w:rPr>
                <w:rFonts w:ascii="Arial" w:hAnsi="Arial" w:cs="Arial"/>
                <w:color w:val="000000" w:themeColor="text1"/>
                <w:sz w:val="24"/>
                <w:szCs w:val="24"/>
              </w:rPr>
              <w:t xml:space="preserve">In </w:t>
            </w:r>
            <w:proofErr w:type="gramStart"/>
            <w:r w:rsidRPr="00151FEC">
              <w:rPr>
                <w:rFonts w:ascii="Arial" w:hAnsi="Arial" w:cs="Arial"/>
                <w:b/>
                <w:color w:val="000000" w:themeColor="text1"/>
                <w:sz w:val="24"/>
                <w:szCs w:val="24"/>
              </w:rPr>
              <w:t>KS4</w:t>
            </w:r>
            <w:proofErr w:type="gramEnd"/>
            <w:r w:rsidRPr="00151FEC">
              <w:rPr>
                <w:rFonts w:ascii="Arial" w:hAnsi="Arial" w:cs="Arial"/>
                <w:b/>
                <w:color w:val="000000" w:themeColor="text1"/>
                <w:sz w:val="24"/>
                <w:szCs w:val="24"/>
              </w:rPr>
              <w:t xml:space="preserve"> </w:t>
            </w:r>
            <w:r w:rsidRPr="00151FEC">
              <w:rPr>
                <w:rFonts w:ascii="Arial" w:hAnsi="Arial" w:cs="Arial"/>
                <w:color w:val="000000" w:themeColor="text1"/>
                <w:sz w:val="24"/>
                <w:szCs w:val="24"/>
              </w:rPr>
              <w:t>topics are designed to support both MLD and SLD students to</w:t>
            </w:r>
            <w:r w:rsidRPr="00151FEC">
              <w:rPr>
                <w:rFonts w:ascii="Arial" w:eastAsia="Times New Roman" w:hAnsi="Arial" w:cs="Arial"/>
                <w:color w:val="000000" w:themeColor="text1"/>
                <w:sz w:val="24"/>
                <w:szCs w:val="24"/>
                <w:lang w:eastAsia="en-GB"/>
              </w:rPr>
              <w:t xml:space="preserve"> engage in a course of study that leads to a variety of opportunities for external qualifications where appropriate. These include, Entry Levels awards, Level 1 Award and Foundation GCSEs. </w:t>
            </w:r>
            <w:r w:rsidRPr="00151FEC">
              <w:rPr>
                <w:rFonts w:ascii="Arial" w:hAnsi="Arial" w:cs="Arial"/>
                <w:color w:val="000000" w:themeColor="text1"/>
                <w:sz w:val="24"/>
                <w:szCs w:val="24"/>
              </w:rPr>
              <w:t>SLD complex student follow a less formal pathway with a focus on developing mathematical skills that support their communication and independence</w:t>
            </w:r>
            <w:r w:rsidRPr="00151FEC">
              <w:rPr>
                <w:rFonts w:ascii="Arial" w:eastAsia="Times New Roman" w:hAnsi="Arial" w:cs="Arial"/>
                <w:color w:val="000000" w:themeColor="text1"/>
                <w:sz w:val="24"/>
                <w:szCs w:val="24"/>
                <w:lang w:eastAsia="en-GB"/>
              </w:rPr>
              <w:t xml:space="preserve"> with accreditation through Life and Living Skills certificates</w:t>
            </w:r>
            <w:r w:rsidRPr="00151FEC">
              <w:rPr>
                <w:rFonts w:ascii="Arial" w:hAnsi="Arial" w:cs="Arial"/>
                <w:color w:val="000000" w:themeColor="text1"/>
                <w:sz w:val="24"/>
                <w:szCs w:val="24"/>
              </w:rPr>
              <w:t xml:space="preserve">. While these accreditation are an important achievement </w:t>
            </w:r>
            <w:r w:rsidRPr="00151FEC">
              <w:rPr>
                <w:rFonts w:ascii="Arial" w:eastAsia="Times New Roman" w:hAnsi="Arial" w:cs="Arial"/>
                <w:color w:val="000000" w:themeColor="text1"/>
                <w:sz w:val="24"/>
                <w:szCs w:val="24"/>
                <w:lang w:val="en-US"/>
              </w:rPr>
              <w:t xml:space="preserve">particular importance is placed on using </w:t>
            </w:r>
            <w:proofErr w:type="spellStart"/>
            <w:r w:rsidRPr="00151FEC">
              <w:rPr>
                <w:rFonts w:ascii="Arial" w:eastAsia="Times New Roman" w:hAnsi="Arial" w:cs="Arial"/>
                <w:color w:val="000000" w:themeColor="text1"/>
                <w:sz w:val="24"/>
                <w:szCs w:val="24"/>
                <w:lang w:val="en-US"/>
              </w:rPr>
              <w:t>maths</w:t>
            </w:r>
            <w:proofErr w:type="spellEnd"/>
            <w:r w:rsidRPr="00151FEC">
              <w:rPr>
                <w:rFonts w:ascii="Arial" w:eastAsia="Times New Roman" w:hAnsi="Arial" w:cs="Arial"/>
                <w:color w:val="000000" w:themeColor="text1"/>
                <w:sz w:val="24"/>
                <w:szCs w:val="24"/>
                <w:lang w:val="en-US"/>
              </w:rPr>
              <w:t xml:space="preserve"> to</w:t>
            </w:r>
            <w:r w:rsidRPr="00151FEC">
              <w:rPr>
                <w:rFonts w:ascii="Arial" w:eastAsia="Times New Roman" w:hAnsi="Arial" w:cs="Arial"/>
                <w:b/>
                <w:color w:val="000000" w:themeColor="text1"/>
                <w:sz w:val="24"/>
                <w:szCs w:val="24"/>
                <w:lang w:val="en-US"/>
              </w:rPr>
              <w:t xml:space="preserve"> </w:t>
            </w:r>
            <w:r w:rsidRPr="00151FEC">
              <w:rPr>
                <w:rFonts w:ascii="Arial" w:eastAsia="Times New Roman" w:hAnsi="Arial" w:cs="Arial"/>
                <w:color w:val="000000" w:themeColor="text1"/>
                <w:sz w:val="24"/>
                <w:szCs w:val="24"/>
                <w:lang w:eastAsia="en-GB"/>
              </w:rPr>
              <w:t xml:space="preserve">support </w:t>
            </w:r>
            <w:r w:rsidRPr="00151FEC">
              <w:rPr>
                <w:rFonts w:ascii="Arial" w:eastAsia="Times New Roman" w:hAnsi="Arial" w:cs="Arial"/>
                <w:b/>
                <w:color w:val="000000" w:themeColor="text1"/>
                <w:sz w:val="24"/>
                <w:szCs w:val="24"/>
                <w:lang w:eastAsia="en-GB"/>
              </w:rPr>
              <w:t xml:space="preserve">Preparation for Adulthood </w:t>
            </w:r>
            <w:r w:rsidRPr="00151FEC">
              <w:rPr>
                <w:rFonts w:ascii="Arial" w:eastAsia="Times New Roman" w:hAnsi="Arial" w:cs="Arial"/>
                <w:color w:val="000000" w:themeColor="text1"/>
                <w:sz w:val="24"/>
                <w:szCs w:val="24"/>
                <w:lang w:eastAsia="en-GB"/>
              </w:rPr>
              <w:t>and to build key mathematical skills that facilitate</w:t>
            </w:r>
            <w:r w:rsidRPr="00151FEC">
              <w:rPr>
                <w:rFonts w:ascii="Arial" w:eastAsia="Times New Roman" w:hAnsi="Arial" w:cs="Arial"/>
                <w:b/>
                <w:color w:val="000000" w:themeColor="text1"/>
                <w:sz w:val="24"/>
                <w:szCs w:val="24"/>
                <w:lang w:eastAsia="en-GB"/>
              </w:rPr>
              <w:t xml:space="preserve"> Health, Employment, Independent Living </w:t>
            </w:r>
            <w:r w:rsidRPr="00151FEC">
              <w:rPr>
                <w:rFonts w:ascii="Arial" w:eastAsia="Times New Roman" w:hAnsi="Arial" w:cs="Arial"/>
                <w:color w:val="000000" w:themeColor="text1"/>
                <w:sz w:val="24"/>
                <w:szCs w:val="24"/>
                <w:lang w:eastAsia="en-GB"/>
              </w:rPr>
              <w:t>and</w:t>
            </w:r>
            <w:r w:rsidRPr="00151FEC">
              <w:rPr>
                <w:rFonts w:ascii="Arial" w:eastAsia="Times New Roman" w:hAnsi="Arial" w:cs="Arial"/>
                <w:b/>
                <w:color w:val="000000" w:themeColor="text1"/>
                <w:sz w:val="24"/>
                <w:szCs w:val="24"/>
                <w:lang w:eastAsia="en-GB"/>
              </w:rPr>
              <w:t>, Community Inclusion.</w:t>
            </w:r>
          </w:p>
          <w:p w:rsidR="00151FEC" w:rsidRPr="00151FEC" w:rsidRDefault="00151FEC" w:rsidP="00151FEC">
            <w:pPr>
              <w:rPr>
                <w:rFonts w:ascii="Arial" w:hAnsi="Arial" w:cs="Arial"/>
                <w:b/>
                <w:color w:val="4F81BD" w:themeColor="accent1"/>
                <w:u w:val="single"/>
              </w:rPr>
            </w:pPr>
            <w:r w:rsidRPr="00151FEC">
              <w:rPr>
                <w:rFonts w:ascii="Arial" w:hAnsi="Arial" w:cs="Arial"/>
                <w:color w:val="000000" w:themeColor="text1"/>
                <w:sz w:val="24"/>
                <w:szCs w:val="24"/>
              </w:rPr>
              <w:t xml:space="preserve">Topics </w:t>
            </w:r>
            <w:proofErr w:type="gramStart"/>
            <w:r w:rsidRPr="00151FEC">
              <w:rPr>
                <w:rFonts w:ascii="Arial" w:hAnsi="Arial" w:cs="Arial"/>
                <w:color w:val="000000" w:themeColor="text1"/>
                <w:sz w:val="24"/>
                <w:szCs w:val="24"/>
              </w:rPr>
              <w:t>are repeated</w:t>
            </w:r>
            <w:proofErr w:type="gramEnd"/>
            <w:r w:rsidRPr="00151FEC">
              <w:rPr>
                <w:rFonts w:ascii="Arial" w:hAnsi="Arial" w:cs="Arial"/>
                <w:color w:val="000000" w:themeColor="text1"/>
                <w:sz w:val="24"/>
                <w:szCs w:val="24"/>
              </w:rPr>
              <w:t xml:space="preserve"> each year while the themes used to provide context change. This helps create a programme of learning that is rich whilst supporting students to make their maths skills more transferable.</w:t>
            </w:r>
          </w:p>
          <w:p w:rsidR="00151FEC" w:rsidRPr="00151FEC" w:rsidRDefault="00151FEC" w:rsidP="00151FEC">
            <w:pPr>
              <w:rPr>
                <w:rFonts w:ascii="Arial" w:hAnsi="Arial" w:cs="Arial"/>
                <w:color w:val="4F81BD" w:themeColor="accent1"/>
                <w:sz w:val="24"/>
                <w:u w:val="single"/>
              </w:rPr>
            </w:pPr>
          </w:p>
        </w:tc>
      </w:tr>
      <w:tr w:rsidR="00151FEC" w:rsidRPr="00151FEC" w:rsidTr="00151FEC">
        <w:trPr>
          <w:trHeight w:val="349"/>
        </w:trPr>
        <w:tc>
          <w:tcPr>
            <w:tcW w:w="4933" w:type="dxa"/>
            <w:shd w:val="clear" w:color="auto" w:fill="548DD4" w:themeFill="text2" w:themeFillTint="99"/>
          </w:tcPr>
          <w:p w:rsidR="00151FEC" w:rsidRPr="00151FEC" w:rsidRDefault="00151FEC" w:rsidP="00151FEC">
            <w:pPr>
              <w:jc w:val="center"/>
              <w:rPr>
                <w:rFonts w:ascii="Arial" w:hAnsi="Arial" w:cs="Arial"/>
                <w:b/>
                <w:sz w:val="24"/>
                <w:szCs w:val="24"/>
              </w:rPr>
            </w:pPr>
            <w:r w:rsidRPr="00151FEC">
              <w:rPr>
                <w:rFonts w:ascii="Arial" w:hAnsi="Arial" w:cs="Arial"/>
                <w:b/>
                <w:sz w:val="24"/>
                <w:szCs w:val="24"/>
              </w:rPr>
              <w:t xml:space="preserve">Autumn 1 </w:t>
            </w:r>
          </w:p>
        </w:tc>
        <w:tc>
          <w:tcPr>
            <w:tcW w:w="4820" w:type="dxa"/>
            <w:shd w:val="clear" w:color="auto" w:fill="548DD4" w:themeFill="text2" w:themeFillTint="99"/>
          </w:tcPr>
          <w:p w:rsidR="00151FEC" w:rsidRPr="00151FEC" w:rsidRDefault="00151FEC" w:rsidP="00151FEC">
            <w:pPr>
              <w:jc w:val="center"/>
              <w:rPr>
                <w:rFonts w:ascii="Arial" w:hAnsi="Arial" w:cs="Arial"/>
                <w:b/>
                <w:sz w:val="24"/>
                <w:szCs w:val="24"/>
              </w:rPr>
            </w:pPr>
            <w:r w:rsidRPr="00151FEC">
              <w:rPr>
                <w:rFonts w:ascii="Arial" w:hAnsi="Arial" w:cs="Arial"/>
                <w:b/>
                <w:sz w:val="24"/>
                <w:szCs w:val="24"/>
              </w:rPr>
              <w:t>Spring 1</w:t>
            </w:r>
          </w:p>
        </w:tc>
        <w:tc>
          <w:tcPr>
            <w:tcW w:w="5557" w:type="dxa"/>
            <w:shd w:val="clear" w:color="auto" w:fill="548DD4" w:themeFill="text2" w:themeFillTint="99"/>
          </w:tcPr>
          <w:p w:rsidR="00151FEC" w:rsidRPr="00151FEC" w:rsidRDefault="00151FEC" w:rsidP="00151FEC">
            <w:pPr>
              <w:tabs>
                <w:tab w:val="left" w:pos="795"/>
                <w:tab w:val="center" w:pos="1656"/>
              </w:tabs>
              <w:rPr>
                <w:rFonts w:ascii="Arial" w:hAnsi="Arial" w:cs="Arial"/>
                <w:b/>
                <w:sz w:val="24"/>
                <w:szCs w:val="24"/>
              </w:rPr>
            </w:pPr>
            <w:r w:rsidRPr="00151FEC">
              <w:rPr>
                <w:rFonts w:ascii="Arial" w:hAnsi="Arial" w:cs="Arial"/>
                <w:b/>
                <w:sz w:val="24"/>
                <w:szCs w:val="24"/>
              </w:rPr>
              <w:tab/>
            </w:r>
            <w:r w:rsidRPr="00151FEC">
              <w:rPr>
                <w:rFonts w:ascii="Arial" w:hAnsi="Arial" w:cs="Arial"/>
                <w:b/>
                <w:sz w:val="24"/>
                <w:szCs w:val="24"/>
              </w:rPr>
              <w:tab/>
              <w:t>Summer 1</w:t>
            </w:r>
          </w:p>
          <w:p w:rsidR="00151FEC" w:rsidRPr="00151FEC" w:rsidRDefault="00151FEC" w:rsidP="00151FEC">
            <w:pPr>
              <w:tabs>
                <w:tab w:val="left" w:pos="795"/>
                <w:tab w:val="center" w:pos="1656"/>
              </w:tabs>
              <w:rPr>
                <w:rFonts w:ascii="Arial" w:hAnsi="Arial" w:cs="Arial"/>
                <w:b/>
                <w:sz w:val="24"/>
                <w:szCs w:val="24"/>
              </w:rPr>
            </w:pPr>
          </w:p>
        </w:tc>
      </w:tr>
      <w:tr w:rsidR="00151FEC" w:rsidRPr="00151FEC" w:rsidTr="00151FEC">
        <w:trPr>
          <w:trHeight w:val="1083"/>
        </w:trPr>
        <w:tc>
          <w:tcPr>
            <w:tcW w:w="4933" w:type="dxa"/>
            <w:shd w:val="clear" w:color="auto" w:fill="DBE5F1" w:themeFill="accent1" w:themeFillTint="33"/>
          </w:tcPr>
          <w:p w:rsidR="00151FEC" w:rsidRPr="00151FEC" w:rsidRDefault="00151FEC" w:rsidP="00151FEC">
            <w:pPr>
              <w:numPr>
                <w:ilvl w:val="0"/>
                <w:numId w:val="6"/>
              </w:numPr>
              <w:contextualSpacing/>
              <w:rPr>
                <w:rFonts w:ascii="Arial" w:hAnsi="Arial" w:cs="Arial"/>
                <w:sz w:val="20"/>
                <w:szCs w:val="20"/>
              </w:rPr>
            </w:pPr>
            <w:r w:rsidRPr="00151FEC">
              <w:rPr>
                <w:rFonts w:ascii="Arial" w:hAnsi="Arial" w:cs="Arial"/>
                <w:sz w:val="20"/>
                <w:szCs w:val="20"/>
              </w:rPr>
              <w:t>Introduction to whole numbers</w:t>
            </w:r>
          </w:p>
          <w:p w:rsidR="00151FEC" w:rsidRPr="00151FEC" w:rsidRDefault="00151FEC" w:rsidP="00151FEC">
            <w:pPr>
              <w:rPr>
                <w:rFonts w:ascii="Arial" w:hAnsi="Arial" w:cs="Arial"/>
                <w:sz w:val="20"/>
                <w:szCs w:val="20"/>
              </w:rPr>
            </w:pPr>
          </w:p>
          <w:p w:rsidR="00151FEC" w:rsidRPr="00151FEC" w:rsidRDefault="00151FEC" w:rsidP="00151FEC">
            <w:pPr>
              <w:numPr>
                <w:ilvl w:val="0"/>
                <w:numId w:val="6"/>
              </w:numPr>
              <w:contextualSpacing/>
              <w:rPr>
                <w:rFonts w:ascii="Arial" w:hAnsi="Arial" w:cs="Arial"/>
                <w:sz w:val="20"/>
                <w:szCs w:val="20"/>
              </w:rPr>
            </w:pPr>
            <w:r w:rsidRPr="00151FEC">
              <w:rPr>
                <w:rFonts w:ascii="Arial" w:hAnsi="Arial" w:cs="Arial"/>
                <w:sz w:val="20"/>
                <w:szCs w:val="20"/>
              </w:rPr>
              <w:t>Data handling</w:t>
            </w:r>
          </w:p>
        </w:tc>
        <w:tc>
          <w:tcPr>
            <w:tcW w:w="4820" w:type="dxa"/>
            <w:shd w:val="clear" w:color="auto" w:fill="DBE5F1" w:themeFill="accent1" w:themeFillTint="33"/>
          </w:tcPr>
          <w:p w:rsidR="00151FEC" w:rsidRPr="00151FEC" w:rsidRDefault="00151FEC" w:rsidP="00151FEC">
            <w:pPr>
              <w:numPr>
                <w:ilvl w:val="0"/>
                <w:numId w:val="6"/>
              </w:numPr>
              <w:contextualSpacing/>
              <w:rPr>
                <w:rFonts w:ascii="Arial" w:hAnsi="Arial" w:cs="Arial"/>
                <w:sz w:val="20"/>
                <w:szCs w:val="20"/>
              </w:rPr>
            </w:pPr>
            <w:r w:rsidRPr="00151FEC">
              <w:rPr>
                <w:rFonts w:ascii="Arial" w:hAnsi="Arial" w:cs="Arial"/>
                <w:sz w:val="20"/>
                <w:szCs w:val="20"/>
              </w:rPr>
              <w:t>Working with whole numbers (Using (+-x÷) operations in real life situations</w:t>
            </w:r>
          </w:p>
          <w:p w:rsidR="00151FEC" w:rsidRPr="00151FEC" w:rsidRDefault="00151FEC" w:rsidP="00151FEC">
            <w:pPr>
              <w:ind w:left="720"/>
              <w:contextualSpacing/>
              <w:rPr>
                <w:rFonts w:ascii="Arial" w:hAnsi="Arial" w:cs="Arial"/>
                <w:sz w:val="20"/>
                <w:szCs w:val="20"/>
              </w:rPr>
            </w:pPr>
          </w:p>
          <w:p w:rsidR="00151FEC" w:rsidRPr="00151FEC" w:rsidRDefault="00151FEC" w:rsidP="00151FEC">
            <w:pPr>
              <w:numPr>
                <w:ilvl w:val="0"/>
                <w:numId w:val="6"/>
              </w:numPr>
              <w:contextualSpacing/>
              <w:rPr>
                <w:rFonts w:ascii="Arial" w:hAnsi="Arial" w:cs="Arial"/>
                <w:sz w:val="20"/>
                <w:szCs w:val="20"/>
              </w:rPr>
            </w:pPr>
            <w:r w:rsidRPr="00151FEC">
              <w:rPr>
                <w:rFonts w:ascii="Arial" w:hAnsi="Arial" w:cs="Arial"/>
                <w:sz w:val="20"/>
                <w:szCs w:val="20"/>
              </w:rPr>
              <w:t xml:space="preserve">Patterns </w:t>
            </w:r>
          </w:p>
        </w:tc>
        <w:tc>
          <w:tcPr>
            <w:tcW w:w="5557" w:type="dxa"/>
            <w:shd w:val="clear" w:color="auto" w:fill="DBE5F1" w:themeFill="accent1" w:themeFillTint="33"/>
          </w:tcPr>
          <w:p w:rsidR="00151FEC" w:rsidRPr="00151FEC" w:rsidRDefault="00151FEC" w:rsidP="00151FEC">
            <w:pPr>
              <w:numPr>
                <w:ilvl w:val="0"/>
                <w:numId w:val="6"/>
              </w:numPr>
              <w:contextualSpacing/>
              <w:rPr>
                <w:rFonts w:ascii="Arial" w:hAnsi="Arial" w:cs="Arial"/>
                <w:sz w:val="20"/>
                <w:szCs w:val="20"/>
              </w:rPr>
            </w:pPr>
            <w:r w:rsidRPr="00151FEC">
              <w:rPr>
                <w:rFonts w:ascii="Arial" w:hAnsi="Arial" w:cs="Arial"/>
                <w:sz w:val="20"/>
                <w:szCs w:val="20"/>
              </w:rPr>
              <w:t>Working with time</w:t>
            </w:r>
          </w:p>
          <w:p w:rsidR="00151FEC" w:rsidRPr="00151FEC" w:rsidRDefault="00151FEC" w:rsidP="00151FEC">
            <w:pPr>
              <w:contextualSpacing/>
              <w:rPr>
                <w:rFonts w:ascii="Arial" w:hAnsi="Arial" w:cs="Arial"/>
                <w:sz w:val="20"/>
                <w:szCs w:val="20"/>
              </w:rPr>
            </w:pPr>
          </w:p>
          <w:p w:rsidR="00151FEC" w:rsidRPr="00151FEC" w:rsidRDefault="00151FEC" w:rsidP="00151FEC">
            <w:pPr>
              <w:numPr>
                <w:ilvl w:val="0"/>
                <w:numId w:val="6"/>
              </w:numPr>
              <w:contextualSpacing/>
              <w:rPr>
                <w:rFonts w:ascii="Arial" w:hAnsi="Arial" w:cs="Arial"/>
                <w:sz w:val="20"/>
                <w:szCs w:val="20"/>
              </w:rPr>
            </w:pPr>
            <w:r w:rsidRPr="00151FEC">
              <w:rPr>
                <w:rFonts w:ascii="Arial" w:hAnsi="Arial" w:cs="Arial"/>
                <w:sz w:val="20"/>
                <w:szCs w:val="20"/>
              </w:rPr>
              <w:t>Working with fractions</w:t>
            </w:r>
          </w:p>
          <w:p w:rsidR="00151FEC" w:rsidRPr="00151FEC" w:rsidRDefault="00151FEC" w:rsidP="00151FEC">
            <w:pPr>
              <w:ind w:left="720"/>
              <w:contextualSpacing/>
              <w:rPr>
                <w:rFonts w:ascii="Arial" w:hAnsi="Arial" w:cs="Arial"/>
                <w:sz w:val="20"/>
                <w:szCs w:val="20"/>
              </w:rPr>
            </w:pPr>
          </w:p>
        </w:tc>
      </w:tr>
      <w:tr w:rsidR="00151FEC" w:rsidRPr="00151FEC" w:rsidTr="00151FEC">
        <w:trPr>
          <w:trHeight w:val="326"/>
        </w:trPr>
        <w:tc>
          <w:tcPr>
            <w:tcW w:w="4933" w:type="dxa"/>
            <w:shd w:val="clear" w:color="auto" w:fill="548DD4" w:themeFill="text2" w:themeFillTint="99"/>
          </w:tcPr>
          <w:p w:rsidR="00151FEC" w:rsidRPr="00151FEC" w:rsidRDefault="00151FEC" w:rsidP="00151FEC">
            <w:pPr>
              <w:jc w:val="center"/>
              <w:rPr>
                <w:rFonts w:ascii="Arial" w:hAnsi="Arial" w:cs="Arial"/>
                <w:b/>
                <w:sz w:val="24"/>
                <w:szCs w:val="24"/>
              </w:rPr>
            </w:pPr>
            <w:r w:rsidRPr="00151FEC">
              <w:rPr>
                <w:rFonts w:ascii="Arial" w:hAnsi="Arial" w:cs="Arial"/>
                <w:b/>
                <w:sz w:val="24"/>
                <w:szCs w:val="24"/>
              </w:rPr>
              <w:t xml:space="preserve">Autumn 2 </w:t>
            </w:r>
          </w:p>
        </w:tc>
        <w:tc>
          <w:tcPr>
            <w:tcW w:w="4820" w:type="dxa"/>
            <w:shd w:val="clear" w:color="auto" w:fill="548DD4" w:themeFill="text2" w:themeFillTint="99"/>
          </w:tcPr>
          <w:p w:rsidR="00151FEC" w:rsidRPr="00151FEC" w:rsidRDefault="00151FEC" w:rsidP="00151FEC">
            <w:pPr>
              <w:jc w:val="center"/>
              <w:rPr>
                <w:rFonts w:ascii="Arial" w:hAnsi="Arial" w:cs="Arial"/>
                <w:b/>
                <w:sz w:val="24"/>
                <w:szCs w:val="24"/>
              </w:rPr>
            </w:pPr>
            <w:r w:rsidRPr="00151FEC">
              <w:rPr>
                <w:rFonts w:ascii="Arial" w:hAnsi="Arial" w:cs="Arial"/>
                <w:b/>
                <w:sz w:val="24"/>
                <w:szCs w:val="24"/>
              </w:rPr>
              <w:t>Spring 2</w:t>
            </w:r>
          </w:p>
        </w:tc>
        <w:tc>
          <w:tcPr>
            <w:tcW w:w="5557" w:type="dxa"/>
            <w:shd w:val="clear" w:color="auto" w:fill="548DD4" w:themeFill="text2" w:themeFillTint="99"/>
          </w:tcPr>
          <w:p w:rsidR="00151FEC" w:rsidRPr="00151FEC" w:rsidRDefault="00151FEC" w:rsidP="00151FEC">
            <w:pPr>
              <w:jc w:val="center"/>
              <w:rPr>
                <w:rFonts w:ascii="Arial" w:hAnsi="Arial" w:cs="Arial"/>
                <w:b/>
                <w:sz w:val="24"/>
                <w:szCs w:val="24"/>
              </w:rPr>
            </w:pPr>
            <w:r w:rsidRPr="00151FEC">
              <w:rPr>
                <w:rFonts w:ascii="Arial" w:hAnsi="Arial" w:cs="Arial"/>
                <w:b/>
                <w:sz w:val="24"/>
                <w:szCs w:val="24"/>
              </w:rPr>
              <w:t>Summer 2</w:t>
            </w:r>
          </w:p>
          <w:p w:rsidR="00151FEC" w:rsidRPr="00151FEC" w:rsidRDefault="00151FEC" w:rsidP="00151FEC">
            <w:pPr>
              <w:jc w:val="center"/>
              <w:rPr>
                <w:rFonts w:ascii="Arial" w:hAnsi="Arial" w:cs="Arial"/>
                <w:b/>
                <w:sz w:val="24"/>
                <w:szCs w:val="24"/>
              </w:rPr>
            </w:pPr>
          </w:p>
        </w:tc>
      </w:tr>
      <w:tr w:rsidR="00151FEC" w:rsidRPr="00151FEC" w:rsidTr="00151FEC">
        <w:trPr>
          <w:trHeight w:val="1092"/>
        </w:trPr>
        <w:tc>
          <w:tcPr>
            <w:tcW w:w="4933" w:type="dxa"/>
            <w:shd w:val="clear" w:color="auto" w:fill="DBE5F1" w:themeFill="accent1" w:themeFillTint="33"/>
          </w:tcPr>
          <w:p w:rsidR="00151FEC" w:rsidRPr="00151FEC" w:rsidRDefault="00151FEC" w:rsidP="00151FEC">
            <w:pPr>
              <w:numPr>
                <w:ilvl w:val="0"/>
                <w:numId w:val="7"/>
              </w:numPr>
              <w:contextualSpacing/>
              <w:rPr>
                <w:rFonts w:ascii="Arial" w:hAnsi="Arial" w:cs="Arial"/>
                <w:sz w:val="20"/>
                <w:szCs w:val="20"/>
              </w:rPr>
            </w:pPr>
            <w:r w:rsidRPr="00151FEC">
              <w:rPr>
                <w:rFonts w:ascii="Arial" w:hAnsi="Arial" w:cs="Arial"/>
                <w:sz w:val="20"/>
                <w:szCs w:val="20"/>
              </w:rPr>
              <w:t xml:space="preserve">Using money </w:t>
            </w:r>
          </w:p>
          <w:p w:rsidR="00151FEC" w:rsidRPr="00151FEC" w:rsidRDefault="00151FEC" w:rsidP="00151FEC">
            <w:pPr>
              <w:rPr>
                <w:rFonts w:ascii="Arial" w:hAnsi="Arial" w:cs="Arial"/>
                <w:sz w:val="20"/>
                <w:szCs w:val="20"/>
              </w:rPr>
            </w:pPr>
          </w:p>
          <w:p w:rsidR="00151FEC" w:rsidRPr="00151FEC" w:rsidRDefault="00151FEC" w:rsidP="00151FEC">
            <w:pPr>
              <w:numPr>
                <w:ilvl w:val="0"/>
                <w:numId w:val="7"/>
              </w:numPr>
              <w:contextualSpacing/>
              <w:rPr>
                <w:rFonts w:ascii="Arial" w:hAnsi="Arial" w:cs="Arial"/>
                <w:sz w:val="20"/>
                <w:szCs w:val="20"/>
                <w:u w:val="single"/>
              </w:rPr>
            </w:pPr>
            <w:r w:rsidRPr="00151FEC">
              <w:rPr>
                <w:rFonts w:ascii="Arial" w:hAnsi="Arial" w:cs="Arial"/>
                <w:sz w:val="20"/>
                <w:szCs w:val="20"/>
                <w:u w:val="single"/>
              </w:rPr>
              <w:t>Whole School Enterprise Project</w:t>
            </w:r>
          </w:p>
        </w:tc>
        <w:tc>
          <w:tcPr>
            <w:tcW w:w="4820" w:type="dxa"/>
            <w:shd w:val="clear" w:color="auto" w:fill="DBE5F1" w:themeFill="accent1" w:themeFillTint="33"/>
          </w:tcPr>
          <w:p w:rsidR="00151FEC" w:rsidRPr="00151FEC" w:rsidRDefault="00151FEC" w:rsidP="00151FEC">
            <w:pPr>
              <w:numPr>
                <w:ilvl w:val="0"/>
                <w:numId w:val="7"/>
              </w:numPr>
              <w:contextualSpacing/>
              <w:rPr>
                <w:rFonts w:ascii="Arial" w:hAnsi="Arial" w:cs="Arial"/>
                <w:sz w:val="20"/>
                <w:szCs w:val="20"/>
              </w:rPr>
            </w:pPr>
            <w:r w:rsidRPr="00151FEC">
              <w:rPr>
                <w:rFonts w:ascii="Arial" w:hAnsi="Arial" w:cs="Arial"/>
                <w:sz w:val="20"/>
                <w:szCs w:val="20"/>
              </w:rPr>
              <w:t>Working with measures</w:t>
            </w:r>
          </w:p>
          <w:p w:rsidR="00151FEC" w:rsidRPr="00151FEC" w:rsidRDefault="00151FEC" w:rsidP="00151FEC">
            <w:pPr>
              <w:rPr>
                <w:rFonts w:ascii="Arial" w:hAnsi="Arial" w:cs="Arial"/>
                <w:sz w:val="20"/>
                <w:szCs w:val="20"/>
              </w:rPr>
            </w:pPr>
          </w:p>
          <w:p w:rsidR="00151FEC" w:rsidRPr="00151FEC" w:rsidRDefault="00151FEC" w:rsidP="00151FEC">
            <w:pPr>
              <w:numPr>
                <w:ilvl w:val="0"/>
                <w:numId w:val="7"/>
              </w:numPr>
              <w:contextualSpacing/>
              <w:rPr>
                <w:rFonts w:ascii="Arial" w:hAnsi="Arial" w:cs="Arial"/>
                <w:sz w:val="20"/>
                <w:szCs w:val="20"/>
              </w:rPr>
            </w:pPr>
            <w:r w:rsidRPr="00151FEC">
              <w:rPr>
                <w:rFonts w:ascii="Arial" w:hAnsi="Arial" w:cs="Arial"/>
                <w:sz w:val="20"/>
                <w:szCs w:val="20"/>
              </w:rPr>
              <w:t>Pre-Algebra (Entry 2 &amp; 3)</w:t>
            </w:r>
          </w:p>
        </w:tc>
        <w:tc>
          <w:tcPr>
            <w:tcW w:w="5557" w:type="dxa"/>
            <w:shd w:val="clear" w:color="auto" w:fill="DBE5F1" w:themeFill="accent1" w:themeFillTint="33"/>
          </w:tcPr>
          <w:p w:rsidR="00151FEC" w:rsidRPr="00151FEC" w:rsidRDefault="00151FEC" w:rsidP="00151FEC">
            <w:pPr>
              <w:numPr>
                <w:ilvl w:val="0"/>
                <w:numId w:val="7"/>
              </w:numPr>
              <w:contextualSpacing/>
              <w:rPr>
                <w:rFonts w:ascii="Arial" w:hAnsi="Arial" w:cs="Arial"/>
                <w:sz w:val="20"/>
                <w:szCs w:val="20"/>
              </w:rPr>
            </w:pPr>
            <w:r w:rsidRPr="00151FEC">
              <w:rPr>
                <w:rFonts w:ascii="Arial" w:hAnsi="Arial" w:cs="Arial"/>
                <w:sz w:val="20"/>
                <w:szCs w:val="20"/>
              </w:rPr>
              <w:t>Working with 2D &amp; 3D shapes</w:t>
            </w:r>
          </w:p>
          <w:p w:rsidR="00151FEC" w:rsidRPr="00151FEC" w:rsidRDefault="00151FEC" w:rsidP="00151FEC">
            <w:pPr>
              <w:rPr>
                <w:rFonts w:ascii="Arial" w:hAnsi="Arial" w:cs="Arial"/>
                <w:sz w:val="20"/>
                <w:szCs w:val="20"/>
              </w:rPr>
            </w:pPr>
          </w:p>
          <w:p w:rsidR="00151FEC" w:rsidRPr="00151FEC" w:rsidRDefault="00151FEC" w:rsidP="00151FEC">
            <w:pPr>
              <w:numPr>
                <w:ilvl w:val="0"/>
                <w:numId w:val="7"/>
              </w:numPr>
              <w:contextualSpacing/>
              <w:rPr>
                <w:rFonts w:ascii="Arial" w:hAnsi="Arial" w:cs="Arial"/>
                <w:sz w:val="20"/>
                <w:szCs w:val="20"/>
              </w:rPr>
            </w:pPr>
            <w:r w:rsidRPr="00151FEC">
              <w:rPr>
                <w:rFonts w:ascii="Arial" w:hAnsi="Arial" w:cs="Arial"/>
                <w:sz w:val="20"/>
                <w:szCs w:val="20"/>
              </w:rPr>
              <w:t xml:space="preserve">Working with angles &amp; position </w:t>
            </w:r>
          </w:p>
        </w:tc>
      </w:tr>
    </w:tbl>
    <w:tbl>
      <w:tblPr>
        <w:tblStyle w:val="TableGrid211"/>
        <w:tblpPr w:leftFromText="180" w:rightFromText="180" w:vertAnchor="page" w:horzAnchor="margin" w:tblpX="-714" w:tblpY="7846"/>
        <w:tblW w:w="15304" w:type="dxa"/>
        <w:tblInd w:w="0" w:type="dxa"/>
        <w:tblLook w:val="04A0" w:firstRow="1" w:lastRow="0" w:firstColumn="1" w:lastColumn="0" w:noHBand="0" w:noVBand="1"/>
      </w:tblPr>
      <w:tblGrid>
        <w:gridCol w:w="2227"/>
        <w:gridCol w:w="3027"/>
        <w:gridCol w:w="4499"/>
        <w:gridCol w:w="5551"/>
      </w:tblGrid>
      <w:tr w:rsidR="00151FEC" w:rsidRPr="00151FEC" w:rsidTr="00151FEC">
        <w:trPr>
          <w:trHeight w:val="982"/>
        </w:trPr>
        <w:tc>
          <w:tcPr>
            <w:tcW w:w="153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1FEC" w:rsidRPr="00151FEC" w:rsidRDefault="00151FEC" w:rsidP="00151FEC">
            <w:pPr>
              <w:jc w:val="center"/>
              <w:rPr>
                <w:rFonts w:ascii="Arial" w:hAnsi="Arial" w:cs="Arial"/>
                <w:b/>
                <w:color w:val="4F81BD" w:themeColor="accent1"/>
                <w:sz w:val="36"/>
              </w:rPr>
            </w:pPr>
            <w:r w:rsidRPr="00151FEC">
              <w:rPr>
                <w:rFonts w:ascii="Arial" w:hAnsi="Arial" w:cs="Arial"/>
                <w:b/>
                <w:color w:val="4F81BD" w:themeColor="accent1"/>
                <w:sz w:val="32"/>
              </w:rPr>
              <w:t>THEMES FOR ANNUAL CYCLE KS4</w:t>
            </w:r>
          </w:p>
          <w:p w:rsidR="00151FEC" w:rsidRPr="00151FEC" w:rsidRDefault="00151FEC" w:rsidP="00151FEC">
            <w:pPr>
              <w:rPr>
                <w:rFonts w:ascii="Arial" w:hAnsi="Arial" w:cs="Arial"/>
                <w:sz w:val="24"/>
              </w:rPr>
            </w:pPr>
            <w:r w:rsidRPr="00151FEC">
              <w:rPr>
                <w:rFonts w:ascii="Arial" w:hAnsi="Arial" w:cs="Arial"/>
                <w:sz w:val="24"/>
              </w:rPr>
              <w:t xml:space="preserve">In </w:t>
            </w:r>
            <w:proofErr w:type="gramStart"/>
            <w:r w:rsidRPr="00151FEC">
              <w:rPr>
                <w:rFonts w:ascii="Arial" w:hAnsi="Arial" w:cs="Arial"/>
                <w:b/>
                <w:sz w:val="24"/>
              </w:rPr>
              <w:t>KS4</w:t>
            </w:r>
            <w:proofErr w:type="gramEnd"/>
            <w:r w:rsidRPr="00151FEC">
              <w:rPr>
                <w:rFonts w:ascii="Arial" w:hAnsi="Arial" w:cs="Arial"/>
                <w:sz w:val="24"/>
              </w:rPr>
              <w:t xml:space="preserve"> the themes expand to the context of the wider world with the aim to support students to have the mathematical skills to participate in employment and independent living.</w:t>
            </w:r>
          </w:p>
          <w:p w:rsidR="00151FEC" w:rsidRPr="00151FEC" w:rsidRDefault="00151FEC" w:rsidP="00151FEC">
            <w:pPr>
              <w:jc w:val="center"/>
              <w:rPr>
                <w:rFonts w:ascii="Arial" w:hAnsi="Arial" w:cs="Arial"/>
                <w:color w:val="000000" w:themeColor="text1"/>
                <w:sz w:val="20"/>
              </w:rPr>
            </w:pPr>
          </w:p>
        </w:tc>
      </w:tr>
      <w:tr w:rsidR="00151FEC" w:rsidRPr="00151FEC" w:rsidTr="00151FEC">
        <w:trPr>
          <w:trHeight w:val="475"/>
        </w:trPr>
        <w:tc>
          <w:tcPr>
            <w:tcW w:w="22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151FEC" w:rsidRPr="00151FEC" w:rsidRDefault="00151FEC" w:rsidP="00151FEC">
            <w:pPr>
              <w:jc w:val="center"/>
              <w:rPr>
                <w:rFonts w:ascii="Arial" w:hAnsi="Arial" w:cs="Arial"/>
                <w:b/>
                <w:color w:val="000000" w:themeColor="text1"/>
                <w:sz w:val="24"/>
                <w:szCs w:val="24"/>
              </w:rPr>
            </w:pPr>
            <w:r w:rsidRPr="00151FEC">
              <w:rPr>
                <w:rFonts w:ascii="Arial" w:hAnsi="Arial" w:cs="Arial"/>
                <w:b/>
                <w:color w:val="000000" w:themeColor="text1"/>
                <w:sz w:val="24"/>
                <w:szCs w:val="24"/>
              </w:rPr>
              <w:t>Cycle</w:t>
            </w:r>
          </w:p>
        </w:tc>
        <w:tc>
          <w:tcPr>
            <w:tcW w:w="30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151FEC" w:rsidRPr="00151FEC" w:rsidRDefault="00151FEC" w:rsidP="00151FEC">
            <w:pPr>
              <w:jc w:val="center"/>
              <w:rPr>
                <w:rFonts w:ascii="Arial" w:hAnsi="Arial" w:cs="Arial"/>
                <w:b/>
                <w:color w:val="000000" w:themeColor="text1"/>
                <w:sz w:val="24"/>
                <w:szCs w:val="24"/>
              </w:rPr>
            </w:pPr>
            <w:r w:rsidRPr="00151FEC">
              <w:rPr>
                <w:rFonts w:ascii="Arial" w:hAnsi="Arial" w:cs="Arial"/>
                <w:b/>
                <w:color w:val="000000" w:themeColor="text1"/>
                <w:sz w:val="24"/>
                <w:szCs w:val="24"/>
              </w:rPr>
              <w:t xml:space="preserve">Autumn </w:t>
            </w:r>
          </w:p>
          <w:p w:rsidR="00151FEC" w:rsidRPr="00151FEC" w:rsidRDefault="00151FEC" w:rsidP="00151FEC">
            <w:pPr>
              <w:jc w:val="center"/>
              <w:rPr>
                <w:rFonts w:ascii="Arial" w:hAnsi="Arial" w:cs="Arial"/>
                <w:b/>
                <w:color w:val="000000" w:themeColor="text1"/>
                <w:sz w:val="24"/>
                <w:szCs w:val="24"/>
              </w:rPr>
            </w:pPr>
          </w:p>
        </w:tc>
        <w:tc>
          <w:tcPr>
            <w:tcW w:w="449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151FEC" w:rsidRPr="00151FEC" w:rsidRDefault="00151FEC" w:rsidP="00151FEC">
            <w:pPr>
              <w:jc w:val="center"/>
              <w:rPr>
                <w:rFonts w:ascii="Arial" w:hAnsi="Arial" w:cs="Arial"/>
                <w:b/>
                <w:color w:val="000000" w:themeColor="text1"/>
                <w:sz w:val="24"/>
                <w:szCs w:val="24"/>
              </w:rPr>
            </w:pPr>
            <w:r w:rsidRPr="00151FEC">
              <w:rPr>
                <w:rFonts w:ascii="Arial" w:hAnsi="Arial" w:cs="Arial"/>
                <w:b/>
                <w:color w:val="000000" w:themeColor="text1"/>
                <w:sz w:val="24"/>
                <w:szCs w:val="24"/>
              </w:rPr>
              <w:t xml:space="preserve">Spring </w:t>
            </w:r>
          </w:p>
        </w:tc>
        <w:tc>
          <w:tcPr>
            <w:tcW w:w="555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151FEC" w:rsidRPr="00151FEC" w:rsidRDefault="00151FEC" w:rsidP="00151FEC">
            <w:pPr>
              <w:jc w:val="center"/>
              <w:rPr>
                <w:rFonts w:ascii="Arial" w:hAnsi="Arial" w:cs="Arial"/>
                <w:b/>
                <w:color w:val="000000" w:themeColor="text1"/>
                <w:sz w:val="24"/>
                <w:szCs w:val="24"/>
              </w:rPr>
            </w:pPr>
            <w:r w:rsidRPr="00151FEC">
              <w:rPr>
                <w:rFonts w:ascii="Arial" w:hAnsi="Arial" w:cs="Arial"/>
                <w:b/>
                <w:color w:val="000000" w:themeColor="text1"/>
                <w:sz w:val="24"/>
                <w:szCs w:val="24"/>
              </w:rPr>
              <w:t xml:space="preserve">Summer </w:t>
            </w:r>
          </w:p>
        </w:tc>
      </w:tr>
      <w:tr w:rsidR="00151FEC" w:rsidRPr="00151FEC" w:rsidTr="00151FEC">
        <w:trPr>
          <w:trHeight w:val="484"/>
        </w:trPr>
        <w:tc>
          <w:tcPr>
            <w:tcW w:w="2227" w:type="dxa"/>
            <w:tcBorders>
              <w:top w:val="single" w:sz="4" w:space="0" w:color="auto"/>
              <w:left w:val="single" w:sz="4" w:space="0" w:color="auto"/>
              <w:bottom w:val="single" w:sz="4" w:space="0" w:color="auto"/>
              <w:right w:val="single" w:sz="4" w:space="0" w:color="auto"/>
            </w:tcBorders>
            <w:hideMark/>
          </w:tcPr>
          <w:p w:rsidR="00151FEC" w:rsidRPr="00151FEC" w:rsidRDefault="00151FEC" w:rsidP="00151FEC">
            <w:pPr>
              <w:jc w:val="center"/>
              <w:rPr>
                <w:rFonts w:ascii="Arial" w:hAnsi="Arial" w:cs="Arial"/>
                <w:b/>
                <w:sz w:val="20"/>
                <w:szCs w:val="20"/>
              </w:rPr>
            </w:pPr>
            <w:r w:rsidRPr="00151FEC">
              <w:rPr>
                <w:rFonts w:ascii="Arial" w:hAnsi="Arial" w:cs="Arial"/>
                <w:b/>
                <w:sz w:val="20"/>
                <w:szCs w:val="20"/>
              </w:rPr>
              <w:t>Cycle 1</w:t>
            </w:r>
          </w:p>
        </w:tc>
        <w:tc>
          <w:tcPr>
            <w:tcW w:w="30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1FEC" w:rsidRPr="00151FEC" w:rsidRDefault="00151FEC" w:rsidP="00151FEC">
            <w:pPr>
              <w:jc w:val="center"/>
              <w:rPr>
                <w:rFonts w:ascii="Arial" w:hAnsi="Arial" w:cs="Arial"/>
                <w:b/>
                <w:sz w:val="20"/>
                <w:szCs w:val="20"/>
              </w:rPr>
            </w:pPr>
            <w:r w:rsidRPr="00151FEC">
              <w:rPr>
                <w:rFonts w:ascii="Arial" w:hAnsi="Arial" w:cs="Arial"/>
                <w:b/>
                <w:sz w:val="20"/>
                <w:szCs w:val="20"/>
              </w:rPr>
              <w:t>Travel</w:t>
            </w:r>
          </w:p>
        </w:tc>
        <w:tc>
          <w:tcPr>
            <w:tcW w:w="449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1FEC" w:rsidRPr="00151FEC" w:rsidRDefault="00151FEC" w:rsidP="00151FEC">
            <w:pPr>
              <w:jc w:val="center"/>
              <w:rPr>
                <w:rFonts w:ascii="Arial" w:hAnsi="Arial" w:cs="Arial"/>
                <w:b/>
                <w:sz w:val="20"/>
                <w:szCs w:val="20"/>
              </w:rPr>
            </w:pPr>
            <w:r w:rsidRPr="00151FEC">
              <w:rPr>
                <w:rFonts w:ascii="Arial" w:hAnsi="Arial" w:cs="Arial"/>
                <w:b/>
                <w:sz w:val="20"/>
                <w:szCs w:val="20"/>
              </w:rPr>
              <w:t>Personal Fitness</w:t>
            </w:r>
          </w:p>
        </w:tc>
        <w:tc>
          <w:tcPr>
            <w:tcW w:w="55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1FEC" w:rsidRPr="00151FEC" w:rsidRDefault="00151FEC" w:rsidP="00151FEC">
            <w:pPr>
              <w:jc w:val="center"/>
              <w:rPr>
                <w:rFonts w:ascii="Arial" w:hAnsi="Arial" w:cs="Arial"/>
                <w:b/>
                <w:sz w:val="20"/>
                <w:szCs w:val="20"/>
              </w:rPr>
            </w:pPr>
            <w:r w:rsidRPr="00151FEC">
              <w:rPr>
                <w:rFonts w:ascii="Arial" w:hAnsi="Arial" w:cs="Arial"/>
                <w:b/>
                <w:sz w:val="20"/>
                <w:szCs w:val="20"/>
              </w:rPr>
              <w:t>Leisure</w:t>
            </w:r>
          </w:p>
        </w:tc>
      </w:tr>
      <w:tr w:rsidR="00151FEC" w:rsidRPr="00151FEC" w:rsidTr="00151FEC">
        <w:trPr>
          <w:trHeight w:val="489"/>
        </w:trPr>
        <w:tc>
          <w:tcPr>
            <w:tcW w:w="2227" w:type="dxa"/>
            <w:tcBorders>
              <w:top w:val="single" w:sz="4" w:space="0" w:color="auto"/>
              <w:left w:val="single" w:sz="4" w:space="0" w:color="auto"/>
              <w:bottom w:val="single" w:sz="4" w:space="0" w:color="auto"/>
              <w:right w:val="single" w:sz="4" w:space="0" w:color="auto"/>
            </w:tcBorders>
            <w:hideMark/>
          </w:tcPr>
          <w:p w:rsidR="00151FEC" w:rsidRPr="00151FEC" w:rsidRDefault="00151FEC" w:rsidP="00151FEC">
            <w:pPr>
              <w:jc w:val="center"/>
              <w:rPr>
                <w:rFonts w:ascii="Arial" w:hAnsi="Arial" w:cs="Arial"/>
                <w:b/>
                <w:sz w:val="20"/>
                <w:szCs w:val="20"/>
              </w:rPr>
            </w:pPr>
            <w:r w:rsidRPr="00151FEC">
              <w:rPr>
                <w:rFonts w:ascii="Arial" w:hAnsi="Arial" w:cs="Arial"/>
                <w:b/>
                <w:sz w:val="20"/>
                <w:szCs w:val="20"/>
              </w:rPr>
              <w:t>Cycle 2</w:t>
            </w:r>
          </w:p>
        </w:tc>
        <w:tc>
          <w:tcPr>
            <w:tcW w:w="30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1FEC" w:rsidRPr="00151FEC" w:rsidRDefault="00151FEC" w:rsidP="00151FEC">
            <w:pPr>
              <w:jc w:val="center"/>
              <w:rPr>
                <w:rFonts w:ascii="Arial" w:hAnsi="Arial" w:cs="Arial"/>
                <w:b/>
                <w:sz w:val="20"/>
                <w:szCs w:val="20"/>
              </w:rPr>
            </w:pPr>
            <w:r w:rsidRPr="00151FEC">
              <w:rPr>
                <w:rFonts w:ascii="Arial" w:hAnsi="Arial" w:cs="Arial"/>
                <w:b/>
                <w:sz w:val="20"/>
                <w:szCs w:val="20"/>
              </w:rPr>
              <w:t>Catering</w:t>
            </w:r>
          </w:p>
        </w:tc>
        <w:tc>
          <w:tcPr>
            <w:tcW w:w="449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1FEC" w:rsidRPr="00151FEC" w:rsidRDefault="00151FEC" w:rsidP="00151FEC">
            <w:pPr>
              <w:jc w:val="center"/>
              <w:rPr>
                <w:rFonts w:ascii="Arial" w:hAnsi="Arial" w:cs="Arial"/>
                <w:b/>
                <w:sz w:val="20"/>
                <w:szCs w:val="20"/>
              </w:rPr>
            </w:pPr>
            <w:r w:rsidRPr="00151FEC">
              <w:rPr>
                <w:rFonts w:ascii="Arial" w:hAnsi="Arial" w:cs="Arial"/>
                <w:b/>
                <w:sz w:val="20"/>
                <w:szCs w:val="20"/>
              </w:rPr>
              <w:t>Hospitality</w:t>
            </w:r>
          </w:p>
        </w:tc>
        <w:tc>
          <w:tcPr>
            <w:tcW w:w="55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1FEC" w:rsidRPr="00151FEC" w:rsidRDefault="00151FEC" w:rsidP="00151FEC">
            <w:pPr>
              <w:jc w:val="center"/>
              <w:rPr>
                <w:rFonts w:ascii="Arial" w:hAnsi="Arial" w:cs="Arial"/>
                <w:b/>
                <w:sz w:val="20"/>
                <w:szCs w:val="20"/>
              </w:rPr>
            </w:pPr>
            <w:r w:rsidRPr="00151FEC">
              <w:rPr>
                <w:rFonts w:ascii="Arial" w:hAnsi="Arial" w:cs="Arial"/>
                <w:b/>
                <w:sz w:val="20"/>
                <w:szCs w:val="20"/>
              </w:rPr>
              <w:t>Horticulture</w:t>
            </w:r>
          </w:p>
        </w:tc>
      </w:tr>
    </w:tbl>
    <w:p w:rsidR="00151FEC" w:rsidRPr="00151FEC" w:rsidRDefault="00151FEC" w:rsidP="00151FEC">
      <w:pPr>
        <w:rPr>
          <w:rFonts w:ascii="Arial" w:hAnsi="Arial" w:cs="Arial"/>
          <w:color w:val="5F497A" w:themeColor="accent4" w:themeShade="BF"/>
        </w:rPr>
      </w:pPr>
    </w:p>
    <w:p w:rsidR="002C5809" w:rsidRPr="002C5809" w:rsidRDefault="002C5809" w:rsidP="002C5809">
      <w:pPr>
        <w:rPr>
          <w:rFonts w:ascii="Arial" w:hAnsi="Arial" w:cs="Arial"/>
          <w:color w:val="5F497A" w:themeColor="accent4" w:themeShade="BF"/>
          <w:sz w:val="18"/>
        </w:rPr>
      </w:pPr>
    </w:p>
    <w:p w:rsidR="002C5809" w:rsidRPr="002C5809" w:rsidRDefault="002C5809" w:rsidP="002C5809">
      <w:pPr>
        <w:rPr>
          <w:rFonts w:ascii="Arial" w:hAnsi="Arial" w:cs="Arial"/>
          <w:color w:val="5F497A" w:themeColor="accent4" w:themeShade="BF"/>
        </w:rPr>
      </w:pPr>
    </w:p>
    <w:p w:rsidR="007F2A20" w:rsidRDefault="007F2A20"/>
    <w:p w:rsidR="002B773C" w:rsidRDefault="002B773C"/>
    <w:p w:rsidR="007F2A20" w:rsidRDefault="002B773C">
      <w:r>
        <w:rPr>
          <w:noProof/>
          <w:lang w:eastAsia="en-GB"/>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-500380</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0" y="0"/>
                          <a:chExt cx="9892030" cy="6744970"/>
                        </a:xfrm>
                      </wpg:grpSpPr>
                      <wps:wsp>
                        <wps:cNvPr id="9" name="Rectangle 9"/>
                        <wps:cNvSpPr/>
                        <wps:spPr>
                          <a:xfrm>
                            <a:off x="0" y="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09" w:rsidRPr="002C5809" w:rsidRDefault="002C5809" w:rsidP="002C5809">
                              <w:pPr>
                                <w:jc w:val="center"/>
                                <w:rPr>
                                  <w:rFonts w:ascii="Arial" w:hAnsi="Arial" w:cs="Arial"/>
                                  <w:sz w:val="52"/>
                                  <w:szCs w:val="52"/>
                                </w:rPr>
                              </w:pPr>
                              <w:r w:rsidRPr="002C5809">
                                <w:rPr>
                                  <w:rFonts w:ascii="Arial" w:hAnsi="Arial" w:cs="Arial"/>
                                  <w:sz w:val="52"/>
                                  <w:szCs w:val="52"/>
                                </w:rPr>
                                <w:t>Mathematics</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42" style="position:absolute;margin-left:0;margin-top:-39.4pt;width:778.9pt;height:531.1pt;z-index:251671552;mso-position-horizontal:center;mso-position-horizontal-relative:margin"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">
                <v:rect id="Rectangle 9" o:spid="_x0000_s1043" style="position:absolute;width:98920;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2C5809" w:rsidRPr="002C5809" w:rsidRDefault="002C5809" w:rsidP="002C5809">
                        <w:pPr>
                          <w:jc w:val="center"/>
                          <w:rPr>
                            <w:rFonts w:ascii="Arial" w:hAnsi="Arial" w:cs="Arial"/>
                            <w:sz w:val="52"/>
                            <w:szCs w:val="52"/>
                          </w:rPr>
                        </w:pPr>
                        <w:r w:rsidRPr="002C5809">
                          <w:rPr>
                            <w:rFonts w:ascii="Arial" w:hAnsi="Arial" w:cs="Arial"/>
                            <w:sz w:val="52"/>
                            <w:szCs w:val="52"/>
                          </w:rPr>
                          <w:t>Mathematics</w:t>
                        </w:r>
                      </w:p>
                      <w:p w:rsidR="00EE0926" w:rsidRDefault="00EE0926" w:rsidP="00EE0926"/>
                    </w:txbxContent>
                  </v:textbox>
                </v:shape>
                <w10:wrap anchorx="margin"/>
              </v:group>
            </w:pict>
          </mc:Fallback>
        </mc:AlternateContent>
      </w:r>
    </w:p>
    <w:p w:rsidR="002B773C" w:rsidRDefault="002B773C"/>
    <w:p w:rsidR="007F2A20" w:rsidRDefault="002C5809">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449580</wp:posOffset>
                </wp:positionH>
                <wp:positionV relativeFrom="paragraph">
                  <wp:posOffset>313690</wp:posOffset>
                </wp:positionV>
                <wp:extent cx="2651760" cy="2026920"/>
                <wp:effectExtent l="0" t="0" r="15240" b="11430"/>
                <wp:wrapNone/>
                <wp:docPr id="7" name="Text Box 7"/>
                <wp:cNvGraphicFramePr/>
                <a:graphic xmlns:a="http://schemas.openxmlformats.org/drawingml/2006/main">
                  <a:graphicData uri="http://schemas.microsoft.com/office/word/2010/wordprocessingShape">
                    <wps:wsp>
                      <wps:cNvSpPr txBox="1"/>
                      <wps:spPr>
                        <a:xfrm>
                          <a:off x="0" y="0"/>
                          <a:ext cx="2651760" cy="2026920"/>
                        </a:xfrm>
                        <a:prstGeom prst="rect">
                          <a:avLst/>
                        </a:prstGeom>
                        <a:solidFill>
                          <a:schemeClr val="lt1"/>
                        </a:solidFill>
                        <a:ln w="6350">
                          <a:solidFill>
                            <a:prstClr val="black"/>
                          </a:solidFill>
                        </a:ln>
                      </wps:spPr>
                      <wps:txbx>
                        <w:txbxContent>
                          <w:p w:rsidR="002C5809" w:rsidRDefault="002C5809">
                            <w:r>
                              <w:rPr>
                                <w:noProof/>
                                <w:lang w:eastAsia="en-GB"/>
                              </w:rPr>
                              <w:drawing>
                                <wp:inline distT="0" distB="0" distL="0" distR="0">
                                  <wp:extent cx="2462530" cy="18459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urki Maths.bmp"/>
                                          <pic:cNvPicPr/>
                                        </pic:nvPicPr>
                                        <pic:blipFill>
                                          <a:blip r:embed="rId12">
                                            <a:extLst>
                                              <a:ext uri="{28A0092B-C50C-407E-A947-70E740481C1C}">
                                                <a14:useLocalDpi xmlns:a14="http://schemas.microsoft.com/office/drawing/2010/main" val="0"/>
                                              </a:ext>
                                            </a:extLst>
                                          </a:blip>
                                          <a:stretch>
                                            <a:fillRect/>
                                          </a:stretch>
                                        </pic:blipFill>
                                        <pic:spPr>
                                          <a:xfrm>
                                            <a:off x="0" y="0"/>
                                            <a:ext cx="2462530" cy="1845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35.4pt;margin-top:24.7pt;width:208.8pt;height:15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" fillcolor="white [3201]" strokeweight=".5pt">
                <v:textbox>
                  <w:txbxContent>
                    <w:p w:rsidR="002C5809" w:rsidRDefault="002C5809">
                      <w:r>
                        <w:rPr>
                          <w:noProof/>
                          <w:lang w:eastAsia="en-GB"/>
                        </w:rPr>
                        <w:drawing>
                          <wp:inline distT="0" distB="0" distL="0" distR="0">
                            <wp:extent cx="2462530" cy="18459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urki Maths.bmp"/>
                                    <pic:cNvPicPr/>
                                  </pic:nvPicPr>
                                  <pic:blipFill>
                                    <a:blip r:embed="rId12">
                                      <a:extLst>
                                        <a:ext uri="{28A0092B-C50C-407E-A947-70E740481C1C}">
                                          <a14:useLocalDpi xmlns:a14="http://schemas.microsoft.com/office/drawing/2010/main" val="0"/>
                                        </a:ext>
                                      </a:extLst>
                                    </a:blip>
                                    <a:stretch>
                                      <a:fillRect/>
                                    </a:stretch>
                                  </pic:blipFill>
                                  <pic:spPr>
                                    <a:xfrm>
                                      <a:off x="0" y="0"/>
                                      <a:ext cx="2462530" cy="184594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5798820</wp:posOffset>
                </wp:positionH>
                <wp:positionV relativeFrom="paragraph">
                  <wp:posOffset>252730</wp:posOffset>
                </wp:positionV>
                <wp:extent cx="2903220" cy="2141220"/>
                <wp:effectExtent l="0" t="0" r="11430" b="11430"/>
                <wp:wrapNone/>
                <wp:docPr id="10" name="Text Box 10"/>
                <wp:cNvGraphicFramePr/>
                <a:graphic xmlns:a="http://schemas.openxmlformats.org/drawingml/2006/main">
                  <a:graphicData uri="http://schemas.microsoft.com/office/word/2010/wordprocessingShape">
                    <wps:wsp>
                      <wps:cNvSpPr txBox="1"/>
                      <wps:spPr>
                        <a:xfrm>
                          <a:off x="0" y="0"/>
                          <a:ext cx="2903220" cy="2141220"/>
                        </a:xfrm>
                        <a:prstGeom prst="rect">
                          <a:avLst/>
                        </a:prstGeom>
                        <a:solidFill>
                          <a:schemeClr val="lt1"/>
                        </a:solidFill>
                        <a:ln w="6350">
                          <a:solidFill>
                            <a:prstClr val="black"/>
                          </a:solidFill>
                        </a:ln>
                      </wps:spPr>
                      <wps:txbx>
                        <w:txbxContent>
                          <w:p w:rsidR="002C5809" w:rsidRDefault="002C5809">
                            <w:r>
                              <w:rPr>
                                <w:noProof/>
                                <w:lang w:eastAsia="en-GB"/>
                              </w:rPr>
                              <w:drawing>
                                <wp:inline distT="0" distB="0" distL="0" distR="0">
                                  <wp:extent cx="2713990" cy="2025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lias Maths.JPG"/>
                                          <pic:cNvPicPr/>
                                        </pic:nvPicPr>
                                        <pic:blipFill>
                                          <a:blip r:embed="rId13">
                                            <a:extLst>
                                              <a:ext uri="{28A0092B-C50C-407E-A947-70E740481C1C}">
                                                <a14:useLocalDpi xmlns:a14="http://schemas.microsoft.com/office/drawing/2010/main" val="0"/>
                                              </a:ext>
                                            </a:extLst>
                                          </a:blip>
                                          <a:stretch>
                                            <a:fillRect/>
                                          </a:stretch>
                                        </pic:blipFill>
                                        <pic:spPr>
                                          <a:xfrm>
                                            <a:off x="0" y="0"/>
                                            <a:ext cx="2713990" cy="202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margin-left:456.6pt;margin-top:19.9pt;width:228.6pt;height:16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" fillcolor="white [3201]" strokeweight=".5pt">
                <v:textbox>
                  <w:txbxContent>
                    <w:p w:rsidR="002C5809" w:rsidRDefault="002C5809">
                      <w:r>
                        <w:rPr>
                          <w:noProof/>
                          <w:lang w:eastAsia="en-GB"/>
                        </w:rPr>
                        <w:drawing>
                          <wp:inline distT="0" distB="0" distL="0" distR="0">
                            <wp:extent cx="2713990" cy="2025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lias Maths.JPG"/>
                                    <pic:cNvPicPr/>
                                  </pic:nvPicPr>
                                  <pic:blipFill>
                                    <a:blip r:embed="rId13">
                                      <a:extLst>
                                        <a:ext uri="{28A0092B-C50C-407E-A947-70E740481C1C}">
                                          <a14:useLocalDpi xmlns:a14="http://schemas.microsoft.com/office/drawing/2010/main" val="0"/>
                                        </a:ext>
                                      </a:extLst>
                                    </a:blip>
                                    <a:stretch>
                                      <a:fillRect/>
                                    </a:stretch>
                                  </pic:blipFill>
                                  <pic:spPr>
                                    <a:xfrm>
                                      <a:off x="0" y="0"/>
                                      <a:ext cx="2713990" cy="2025650"/>
                                    </a:xfrm>
                                    <a:prstGeom prst="rect">
                                      <a:avLst/>
                                    </a:prstGeom>
                                  </pic:spPr>
                                </pic:pic>
                              </a:graphicData>
                            </a:graphic>
                          </wp:inline>
                        </w:drawing>
                      </w:r>
                    </w:p>
                  </w:txbxContent>
                </v:textbox>
              </v:shape>
            </w:pict>
          </mc:Fallback>
        </mc:AlternateContent>
      </w:r>
    </w:p>
    <w:p w:rsidR="0092364C" w:rsidRDefault="002C5809">
      <w:r>
        <w:rPr>
          <w:noProof/>
          <w:lang w:eastAsia="en-GB"/>
        </w:rPr>
        <mc:AlternateContent>
          <mc:Choice Requires="wps">
            <w:drawing>
              <wp:anchor distT="0" distB="0" distL="114300" distR="114300" simplePos="0" relativeHeight="251674624" behindDoc="0" locked="0" layoutInCell="1" allowOverlap="1">
                <wp:simplePos x="0" y="0"/>
                <wp:positionH relativeFrom="margin">
                  <wp:posOffset>3131820</wp:posOffset>
                </wp:positionH>
                <wp:positionV relativeFrom="paragraph">
                  <wp:posOffset>1933575</wp:posOffset>
                </wp:positionV>
                <wp:extent cx="2651760" cy="2308860"/>
                <wp:effectExtent l="0" t="0" r="15240" b="15240"/>
                <wp:wrapNone/>
                <wp:docPr id="11" name="Text Box 11"/>
                <wp:cNvGraphicFramePr/>
                <a:graphic xmlns:a="http://schemas.openxmlformats.org/drawingml/2006/main">
                  <a:graphicData uri="http://schemas.microsoft.com/office/word/2010/wordprocessingShape">
                    <wps:wsp>
                      <wps:cNvSpPr txBox="1"/>
                      <wps:spPr>
                        <a:xfrm>
                          <a:off x="0" y="0"/>
                          <a:ext cx="2651760" cy="2308860"/>
                        </a:xfrm>
                        <a:prstGeom prst="rect">
                          <a:avLst/>
                        </a:prstGeom>
                        <a:solidFill>
                          <a:schemeClr val="lt1"/>
                        </a:solidFill>
                        <a:ln w="6350">
                          <a:solidFill>
                            <a:prstClr val="black"/>
                          </a:solidFill>
                        </a:ln>
                      </wps:spPr>
                      <wps:txbx>
                        <w:txbxContent>
                          <w:p w:rsidR="002C5809" w:rsidRDefault="002C5809">
                            <w:r>
                              <w:rPr>
                                <w:noProof/>
                                <w:lang w:eastAsia="en-GB"/>
                              </w:rPr>
                              <w:drawing>
                                <wp:inline distT="0" distB="0" distL="0" distR="0">
                                  <wp:extent cx="2491740" cy="21259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phie Maths.jpg"/>
                                          <pic:cNvPicPr/>
                                        </pic:nvPicPr>
                                        <pic:blipFill>
                                          <a:blip r:embed="rId14">
                                            <a:extLst>
                                              <a:ext uri="{28A0092B-C50C-407E-A947-70E740481C1C}">
                                                <a14:useLocalDpi xmlns:a14="http://schemas.microsoft.com/office/drawing/2010/main" val="0"/>
                                              </a:ext>
                                            </a:extLst>
                                          </a:blip>
                                          <a:stretch>
                                            <a:fillRect/>
                                          </a:stretch>
                                        </pic:blipFill>
                                        <pic:spPr>
                                          <a:xfrm>
                                            <a:off x="0" y="0"/>
                                            <a:ext cx="2491740" cy="2125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margin-left:246.6pt;margin-top:152.25pt;width:208.8pt;height:18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" fillcolor="white [3201]" strokeweight=".5pt">
                <v:textbox>
                  <w:txbxContent>
                    <w:p w:rsidR="002C5809" w:rsidRDefault="002C5809">
                      <w:r>
                        <w:rPr>
                          <w:noProof/>
                          <w:lang w:eastAsia="en-GB"/>
                        </w:rPr>
                        <w:drawing>
                          <wp:inline distT="0" distB="0" distL="0" distR="0">
                            <wp:extent cx="2491740" cy="21259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phie Maths.jpg"/>
                                    <pic:cNvPicPr/>
                                  </pic:nvPicPr>
                                  <pic:blipFill>
                                    <a:blip r:embed="rId14">
                                      <a:extLst>
                                        <a:ext uri="{28A0092B-C50C-407E-A947-70E740481C1C}">
                                          <a14:useLocalDpi xmlns:a14="http://schemas.microsoft.com/office/drawing/2010/main" val="0"/>
                                        </a:ext>
                                      </a:extLst>
                                    </a:blip>
                                    <a:stretch>
                                      <a:fillRect/>
                                    </a:stretch>
                                  </pic:blipFill>
                                  <pic:spPr>
                                    <a:xfrm>
                                      <a:off x="0" y="0"/>
                                      <a:ext cx="2491740" cy="2125980"/>
                                    </a:xfrm>
                                    <a:prstGeom prst="rect">
                                      <a:avLst/>
                                    </a:prstGeom>
                                  </pic:spPr>
                                </pic:pic>
                              </a:graphicData>
                            </a:graphic>
                          </wp:inline>
                        </w:drawing>
                      </w:r>
                    </w:p>
                  </w:txbxContent>
                </v:textbox>
                <w10:wrap anchorx="margin"/>
              </v:shape>
            </w:pict>
          </mc:Fallback>
        </mc:AlternateContent>
      </w:r>
    </w:p>
    <w:sectPr w:rsidR="0092364C" w:rsidSect="00151FEC">
      <w:pgSz w:w="16838" w:h="11906" w:orient="landscape"/>
      <w:pgMar w:top="1440"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5392"/>
    <w:multiLevelType w:val="hybridMultilevel"/>
    <w:tmpl w:val="ADA4E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D656D1"/>
    <w:multiLevelType w:val="hybridMultilevel"/>
    <w:tmpl w:val="721E71F2"/>
    <w:lvl w:ilvl="0" w:tplc="7A42ADE6">
      <w:numFmt w:val="bullet"/>
      <w:lvlText w:val="-"/>
      <w:lvlJc w:val="left"/>
      <w:pPr>
        <w:ind w:left="1440" w:hanging="360"/>
      </w:p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2C8B056A"/>
    <w:multiLevelType w:val="hybridMultilevel"/>
    <w:tmpl w:val="22A8C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E3E1C"/>
    <w:multiLevelType w:val="hybridMultilevel"/>
    <w:tmpl w:val="F036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AD34744"/>
    <w:multiLevelType w:val="hybridMultilevel"/>
    <w:tmpl w:val="D9A2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059AC"/>
    <w:multiLevelType w:val="hybridMultilevel"/>
    <w:tmpl w:val="B34E3A3C"/>
    <w:lvl w:ilvl="0" w:tplc="7A42ADE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E042BC9"/>
    <w:multiLevelType w:val="hybridMultilevel"/>
    <w:tmpl w:val="D4B6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151FEC"/>
    <w:rsid w:val="002B773C"/>
    <w:rsid w:val="002C5809"/>
    <w:rsid w:val="004E6C71"/>
    <w:rsid w:val="005543F2"/>
    <w:rsid w:val="005A6EB9"/>
    <w:rsid w:val="00607D55"/>
    <w:rsid w:val="007F2A20"/>
    <w:rsid w:val="0092364C"/>
    <w:rsid w:val="00965592"/>
    <w:rsid w:val="00A55CB5"/>
    <w:rsid w:val="00AC17EC"/>
    <w:rsid w:val="00BE235E"/>
    <w:rsid w:val="00CD3A94"/>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0CBF5"/>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8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C5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C58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2C5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51FE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151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F8510-A5C9-4E9A-B87A-48631E733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2</cp:revision>
  <cp:lastPrinted>2020-07-17T14:46:00Z</cp:lastPrinted>
  <dcterms:created xsi:type="dcterms:W3CDTF">2020-07-22T12:18:00Z</dcterms:created>
  <dcterms:modified xsi:type="dcterms:W3CDTF">2020-07-22T12:18:00Z</dcterms:modified>
</cp:coreProperties>
</file>