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3B" w:rsidRPr="00891D3B" w:rsidRDefault="00891D3B" w:rsidP="00891D3B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891D3B">
        <w:rPr>
          <w:rFonts w:ascii="Arial" w:hAnsi="Arial" w:cs="Arial"/>
          <w:b/>
          <w:sz w:val="52"/>
          <w:szCs w:val="52"/>
        </w:rPr>
        <w:t xml:space="preserve">Belvue College </w:t>
      </w:r>
    </w:p>
    <w:p w:rsidR="00C629D9" w:rsidRDefault="00891D3B" w:rsidP="00891D3B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891D3B">
        <w:rPr>
          <w:rFonts w:ascii="Arial" w:hAnsi="Arial" w:cs="Arial"/>
          <w:b/>
          <w:sz w:val="52"/>
          <w:szCs w:val="52"/>
        </w:rPr>
        <w:t xml:space="preserve">Work Experience Policy </w:t>
      </w:r>
    </w:p>
    <w:p w:rsidR="00891D3B" w:rsidRPr="00891D3B" w:rsidRDefault="00891D3B" w:rsidP="00891D3B">
      <w:pPr>
        <w:spacing w:after="0"/>
        <w:jc w:val="center"/>
        <w:rPr>
          <w:sz w:val="52"/>
          <w:szCs w:val="52"/>
        </w:rPr>
      </w:pPr>
      <w:r w:rsidRPr="00891D3B">
        <w:rPr>
          <w:rFonts w:ascii="Arial" w:hAnsi="Arial" w:cs="Arial"/>
          <w:b/>
          <w:sz w:val="52"/>
          <w:szCs w:val="52"/>
        </w:rPr>
        <w:t>2019/20</w:t>
      </w:r>
    </w:p>
    <w:p w:rsidR="00F1546D" w:rsidRDefault="00C629D9">
      <w:pPr>
        <w:rPr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946E6BD" wp14:editId="400EAA9D">
            <wp:simplePos x="0" y="0"/>
            <wp:positionH relativeFrom="column">
              <wp:posOffset>810895</wp:posOffset>
            </wp:positionH>
            <wp:positionV relativeFrom="page">
              <wp:posOffset>2325370</wp:posOffset>
            </wp:positionV>
            <wp:extent cx="4286250" cy="4317365"/>
            <wp:effectExtent l="0" t="0" r="0" b="6985"/>
            <wp:wrapTight wrapText="bothSides">
              <wp:wrapPolygon edited="0">
                <wp:start x="0" y="0"/>
                <wp:lineTo x="0" y="21540"/>
                <wp:lineTo x="21504" y="21540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46D" w:rsidRDefault="00F1546D">
      <w:pPr>
        <w:rPr>
          <w:sz w:val="24"/>
          <w:szCs w:val="24"/>
        </w:rPr>
      </w:pPr>
    </w:p>
    <w:p w:rsidR="00F1546D" w:rsidRDefault="00F1546D">
      <w:pPr>
        <w:rPr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 w:rsidP="00891D3B">
      <w:pPr>
        <w:spacing w:line="36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 xml:space="preserve">Contents </w:t>
      </w:r>
    </w:p>
    <w:p w:rsidR="00181157" w:rsidRDefault="00891D3B" w:rsidP="00EA4D8C">
      <w:pPr>
        <w:ind w:left="2160" w:hanging="2160"/>
        <w:rPr>
          <w:rFonts w:ascii="Arial" w:hAnsi="Arial" w:cs="Arial"/>
          <w:bCs/>
          <w:sz w:val="28"/>
          <w:szCs w:val="28"/>
        </w:rPr>
      </w:pPr>
      <w:r w:rsidRPr="00891D3B">
        <w:rPr>
          <w:rFonts w:ascii="Arial" w:hAnsi="Arial" w:cs="Arial"/>
          <w:bCs/>
          <w:sz w:val="28"/>
          <w:szCs w:val="28"/>
        </w:rPr>
        <w:t xml:space="preserve">Page </w:t>
      </w:r>
      <w:r w:rsidR="00EA4D8C">
        <w:rPr>
          <w:rFonts w:ascii="Arial" w:hAnsi="Arial" w:cs="Arial"/>
          <w:bCs/>
          <w:sz w:val="28"/>
          <w:szCs w:val="28"/>
        </w:rPr>
        <w:t>2</w:t>
      </w:r>
      <w:r w:rsidRPr="00891D3B">
        <w:rPr>
          <w:rFonts w:ascii="Arial" w:hAnsi="Arial" w:cs="Arial"/>
          <w:bCs/>
          <w:sz w:val="28"/>
          <w:szCs w:val="28"/>
        </w:rPr>
        <w:tab/>
      </w:r>
      <w:r w:rsidR="00EA4D8C">
        <w:rPr>
          <w:rFonts w:ascii="Arial" w:hAnsi="Arial" w:cs="Arial"/>
          <w:bCs/>
          <w:sz w:val="28"/>
          <w:szCs w:val="28"/>
        </w:rPr>
        <w:t>Aim of the Policy/Objectives</w:t>
      </w:r>
    </w:p>
    <w:p w:rsidR="00891D3B" w:rsidRPr="00891D3B" w:rsidRDefault="00181157" w:rsidP="00EA4D8C">
      <w:pPr>
        <w:ind w:left="2160" w:hanging="21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Page 2/3</w:t>
      </w:r>
      <w:r>
        <w:rPr>
          <w:rFonts w:ascii="Arial" w:hAnsi="Arial" w:cs="Arial"/>
          <w:bCs/>
          <w:sz w:val="28"/>
          <w:szCs w:val="28"/>
        </w:rPr>
        <w:tab/>
      </w:r>
      <w:r w:rsidR="00EA4D8C">
        <w:rPr>
          <w:rFonts w:ascii="Arial" w:hAnsi="Arial" w:cs="Arial"/>
          <w:bCs/>
          <w:sz w:val="28"/>
          <w:szCs w:val="28"/>
        </w:rPr>
        <w:t>Format for Work Experience</w:t>
      </w:r>
    </w:p>
    <w:p w:rsidR="00181157" w:rsidRDefault="00891D3B" w:rsidP="003B02E9">
      <w:pPr>
        <w:ind w:left="2160" w:hanging="2160"/>
        <w:rPr>
          <w:rFonts w:ascii="Arial" w:hAnsi="Arial" w:cs="Arial"/>
          <w:sz w:val="28"/>
          <w:szCs w:val="28"/>
        </w:rPr>
      </w:pPr>
      <w:r w:rsidRPr="00891D3B">
        <w:rPr>
          <w:rFonts w:ascii="Arial" w:hAnsi="Arial" w:cs="Arial"/>
          <w:bCs/>
          <w:sz w:val="28"/>
          <w:szCs w:val="28"/>
        </w:rPr>
        <w:t>Page 3</w:t>
      </w:r>
      <w:r w:rsidRPr="00891D3B">
        <w:rPr>
          <w:rFonts w:ascii="Arial" w:hAnsi="Arial" w:cs="Arial"/>
          <w:bCs/>
          <w:sz w:val="28"/>
          <w:szCs w:val="28"/>
        </w:rPr>
        <w:tab/>
      </w:r>
      <w:r w:rsidR="003B02E9" w:rsidRPr="003B02E9">
        <w:rPr>
          <w:rFonts w:ascii="Arial" w:hAnsi="Arial" w:cs="Arial"/>
          <w:sz w:val="28"/>
          <w:szCs w:val="28"/>
        </w:rPr>
        <w:t xml:space="preserve">Other Enterprise Education Opportunities might </w:t>
      </w:r>
      <w:r w:rsidR="003B02E9">
        <w:rPr>
          <w:rFonts w:ascii="Arial" w:hAnsi="Arial" w:cs="Arial"/>
          <w:sz w:val="28"/>
          <w:szCs w:val="28"/>
        </w:rPr>
        <w:t>include</w:t>
      </w:r>
    </w:p>
    <w:p w:rsidR="003B02E9" w:rsidRPr="00F1546D" w:rsidRDefault="00181157" w:rsidP="003B02E9">
      <w:pPr>
        <w:ind w:left="2160" w:hanging="2160"/>
        <w:rPr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Page 3/4</w:t>
      </w:r>
      <w:r>
        <w:rPr>
          <w:rFonts w:ascii="Arial" w:hAnsi="Arial" w:cs="Arial"/>
          <w:sz w:val="28"/>
          <w:szCs w:val="28"/>
        </w:rPr>
        <w:tab/>
      </w:r>
      <w:r w:rsidR="003B02E9">
        <w:rPr>
          <w:rFonts w:ascii="Arial" w:hAnsi="Arial" w:cs="Arial"/>
          <w:sz w:val="28"/>
          <w:szCs w:val="28"/>
        </w:rPr>
        <w:t>Stimulated Work Environment</w:t>
      </w:r>
      <w:r>
        <w:rPr>
          <w:rFonts w:ascii="Arial" w:hAnsi="Arial" w:cs="Arial"/>
          <w:sz w:val="28"/>
          <w:szCs w:val="28"/>
        </w:rPr>
        <w:t xml:space="preserve"> </w:t>
      </w:r>
    </w:p>
    <w:p w:rsidR="00181157" w:rsidRDefault="00891D3B" w:rsidP="00891D3B">
      <w:pPr>
        <w:ind w:left="2160" w:hanging="2160"/>
        <w:rPr>
          <w:rFonts w:ascii="Arial" w:hAnsi="Arial" w:cs="Arial"/>
          <w:sz w:val="28"/>
          <w:szCs w:val="28"/>
        </w:rPr>
      </w:pPr>
      <w:r w:rsidRPr="00891D3B">
        <w:rPr>
          <w:rFonts w:ascii="Arial" w:hAnsi="Arial" w:cs="Arial"/>
          <w:bCs/>
          <w:sz w:val="28"/>
          <w:szCs w:val="28"/>
        </w:rPr>
        <w:t xml:space="preserve">Page 4 </w:t>
      </w:r>
      <w:r w:rsidRPr="00891D3B">
        <w:rPr>
          <w:rFonts w:ascii="Arial" w:hAnsi="Arial" w:cs="Arial"/>
          <w:bCs/>
          <w:sz w:val="28"/>
          <w:szCs w:val="28"/>
        </w:rPr>
        <w:tab/>
      </w:r>
      <w:r w:rsidR="00181157">
        <w:rPr>
          <w:rFonts w:ascii="Arial" w:hAnsi="Arial" w:cs="Arial"/>
          <w:sz w:val="28"/>
          <w:szCs w:val="28"/>
        </w:rPr>
        <w:t>Health and Safety</w:t>
      </w:r>
    </w:p>
    <w:p w:rsidR="00891D3B" w:rsidRPr="00891D3B" w:rsidRDefault="00181157" w:rsidP="00891D3B">
      <w:pPr>
        <w:ind w:left="2160" w:hanging="21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4/5</w:t>
      </w:r>
      <w:r>
        <w:rPr>
          <w:rFonts w:ascii="Arial" w:hAnsi="Arial" w:cs="Arial"/>
          <w:sz w:val="28"/>
          <w:szCs w:val="28"/>
        </w:rPr>
        <w:tab/>
      </w:r>
      <w:r w:rsidR="003B02E9">
        <w:rPr>
          <w:rFonts w:ascii="Arial" w:hAnsi="Arial" w:cs="Arial"/>
          <w:bCs/>
          <w:sz w:val="28"/>
          <w:szCs w:val="28"/>
        </w:rPr>
        <w:t>Role of the Work Experience Co-ordinator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181157" w:rsidRDefault="00891D3B" w:rsidP="003B02E9">
      <w:pPr>
        <w:rPr>
          <w:rFonts w:ascii="Arial" w:hAnsi="Arial" w:cs="Arial"/>
          <w:bCs/>
          <w:sz w:val="28"/>
          <w:szCs w:val="28"/>
        </w:rPr>
      </w:pPr>
      <w:r w:rsidRPr="00891D3B">
        <w:rPr>
          <w:rFonts w:ascii="Arial" w:hAnsi="Arial" w:cs="Arial"/>
          <w:bCs/>
          <w:sz w:val="28"/>
          <w:szCs w:val="28"/>
        </w:rPr>
        <w:t>Page 5</w:t>
      </w:r>
      <w:r w:rsidRPr="00891D3B">
        <w:rPr>
          <w:rFonts w:ascii="Arial" w:hAnsi="Arial" w:cs="Arial"/>
          <w:bCs/>
          <w:sz w:val="28"/>
          <w:szCs w:val="28"/>
        </w:rPr>
        <w:tab/>
      </w:r>
      <w:r w:rsidRPr="00891D3B">
        <w:rPr>
          <w:rFonts w:ascii="Arial" w:hAnsi="Arial" w:cs="Arial"/>
          <w:bCs/>
          <w:sz w:val="28"/>
          <w:szCs w:val="28"/>
        </w:rPr>
        <w:tab/>
      </w:r>
      <w:r w:rsidR="00181157">
        <w:rPr>
          <w:rFonts w:ascii="Arial" w:hAnsi="Arial" w:cs="Arial"/>
          <w:bCs/>
          <w:sz w:val="28"/>
          <w:szCs w:val="28"/>
        </w:rPr>
        <w:t>Learning Plan of the Placement</w:t>
      </w:r>
      <w:r w:rsidR="00C629D9">
        <w:rPr>
          <w:rFonts w:ascii="Arial" w:hAnsi="Arial" w:cs="Arial"/>
          <w:bCs/>
          <w:sz w:val="28"/>
          <w:szCs w:val="28"/>
        </w:rPr>
        <w:t xml:space="preserve">/Review </w:t>
      </w:r>
      <w:r w:rsidR="00181157">
        <w:rPr>
          <w:rFonts w:ascii="Arial" w:hAnsi="Arial" w:cs="Arial"/>
          <w:bCs/>
          <w:sz w:val="28"/>
          <w:szCs w:val="28"/>
        </w:rPr>
        <w:t xml:space="preserve">  </w:t>
      </w:r>
    </w:p>
    <w:p w:rsidR="00891D3B" w:rsidRDefault="00891D3B" w:rsidP="00891D3B">
      <w:pPr>
        <w:spacing w:line="360" w:lineRule="auto"/>
        <w:rPr>
          <w:rFonts w:ascii="Arial" w:hAnsi="Arial" w:cs="Arial"/>
          <w:bCs/>
          <w:sz w:val="32"/>
          <w:szCs w:val="32"/>
        </w:rPr>
      </w:pPr>
    </w:p>
    <w:p w:rsidR="003B02E9" w:rsidRDefault="003B02E9" w:rsidP="00891D3B">
      <w:pPr>
        <w:spacing w:line="360" w:lineRule="auto"/>
        <w:rPr>
          <w:rFonts w:ascii="Arial" w:hAnsi="Arial" w:cs="Arial"/>
          <w:bCs/>
          <w:sz w:val="32"/>
          <w:szCs w:val="32"/>
        </w:rPr>
      </w:pPr>
    </w:p>
    <w:p w:rsidR="003B02E9" w:rsidRDefault="003B02E9" w:rsidP="00891D3B">
      <w:pPr>
        <w:spacing w:line="360" w:lineRule="auto"/>
        <w:rPr>
          <w:rFonts w:ascii="Arial" w:hAnsi="Arial" w:cs="Arial"/>
          <w:bCs/>
          <w:sz w:val="32"/>
          <w:szCs w:val="32"/>
        </w:rPr>
      </w:pPr>
    </w:p>
    <w:p w:rsidR="003B02E9" w:rsidRDefault="003B02E9" w:rsidP="00891D3B">
      <w:pPr>
        <w:spacing w:line="360" w:lineRule="auto"/>
        <w:rPr>
          <w:rFonts w:ascii="Arial" w:hAnsi="Arial" w:cs="Arial"/>
          <w:bCs/>
          <w:sz w:val="32"/>
          <w:szCs w:val="32"/>
        </w:rPr>
      </w:pPr>
    </w:p>
    <w:p w:rsidR="003B02E9" w:rsidRDefault="003B02E9" w:rsidP="00891D3B">
      <w:pPr>
        <w:spacing w:line="360" w:lineRule="auto"/>
        <w:rPr>
          <w:rFonts w:ascii="Arial" w:hAnsi="Arial" w:cs="Arial"/>
          <w:bCs/>
          <w:sz w:val="32"/>
          <w:szCs w:val="32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891D3B" w:rsidRDefault="00891D3B">
      <w:pPr>
        <w:rPr>
          <w:b/>
          <w:sz w:val="24"/>
          <w:szCs w:val="24"/>
        </w:rPr>
      </w:pPr>
    </w:p>
    <w:p w:rsidR="003B02E9" w:rsidRDefault="003B02E9">
      <w:pPr>
        <w:rPr>
          <w:b/>
          <w:sz w:val="24"/>
          <w:szCs w:val="24"/>
        </w:rPr>
      </w:pPr>
    </w:p>
    <w:p w:rsidR="003B02E9" w:rsidRDefault="003B02E9">
      <w:pPr>
        <w:rPr>
          <w:b/>
          <w:sz w:val="24"/>
          <w:szCs w:val="24"/>
        </w:rPr>
      </w:pPr>
    </w:p>
    <w:p w:rsidR="003B02E9" w:rsidRDefault="003B02E9">
      <w:pPr>
        <w:rPr>
          <w:b/>
          <w:sz w:val="24"/>
          <w:szCs w:val="24"/>
        </w:rPr>
      </w:pPr>
    </w:p>
    <w:p w:rsidR="003B02E9" w:rsidRDefault="003B02E9">
      <w:pPr>
        <w:rPr>
          <w:b/>
          <w:sz w:val="24"/>
          <w:szCs w:val="24"/>
        </w:rPr>
      </w:pPr>
    </w:p>
    <w:p w:rsidR="00C629D9" w:rsidRDefault="00C629D9">
      <w:pPr>
        <w:rPr>
          <w:b/>
          <w:sz w:val="24"/>
          <w:szCs w:val="24"/>
        </w:rPr>
      </w:pPr>
    </w:p>
    <w:p w:rsidR="003B02E9" w:rsidRDefault="003B02E9">
      <w:pPr>
        <w:rPr>
          <w:b/>
          <w:sz w:val="24"/>
          <w:szCs w:val="24"/>
        </w:rPr>
      </w:pPr>
    </w:p>
    <w:p w:rsidR="003B02E9" w:rsidRDefault="003B02E9">
      <w:pPr>
        <w:rPr>
          <w:b/>
          <w:sz w:val="24"/>
          <w:szCs w:val="24"/>
        </w:rPr>
      </w:pPr>
    </w:p>
    <w:p w:rsidR="005D2F1F" w:rsidRPr="00F1546D" w:rsidRDefault="00F1546D">
      <w:pPr>
        <w:rPr>
          <w:b/>
          <w:sz w:val="24"/>
          <w:szCs w:val="24"/>
        </w:rPr>
      </w:pPr>
      <w:r w:rsidRPr="00F1546D">
        <w:rPr>
          <w:b/>
          <w:sz w:val="24"/>
          <w:szCs w:val="24"/>
        </w:rPr>
        <w:lastRenderedPageBreak/>
        <w:t>A</w:t>
      </w:r>
      <w:r w:rsidR="005D2F1F" w:rsidRPr="00F1546D">
        <w:rPr>
          <w:b/>
          <w:sz w:val="24"/>
          <w:szCs w:val="24"/>
        </w:rPr>
        <w:t>IM</w:t>
      </w:r>
      <w:r>
        <w:rPr>
          <w:b/>
          <w:sz w:val="24"/>
          <w:szCs w:val="24"/>
        </w:rPr>
        <w:t xml:space="preserve"> OF THE POLICY</w:t>
      </w:r>
      <w:r w:rsidR="005D2F1F" w:rsidRPr="00F1546D">
        <w:rPr>
          <w:b/>
          <w:sz w:val="24"/>
          <w:szCs w:val="24"/>
        </w:rPr>
        <w:t>:</w:t>
      </w:r>
    </w:p>
    <w:p w:rsidR="00BE2809" w:rsidRDefault="002820F6">
      <w:pPr>
        <w:rPr>
          <w:sz w:val="24"/>
          <w:szCs w:val="24"/>
        </w:rPr>
      </w:pPr>
      <w:r>
        <w:rPr>
          <w:sz w:val="24"/>
          <w:szCs w:val="24"/>
        </w:rPr>
        <w:t>Work experience is organised within Post 16 to give a purposeful and planned opportunity for young people to develop vocational and employability skills in a realistic working environment.  Work experience is also provided to enhance learners understanding of the expectations of the world of work.</w:t>
      </w:r>
      <w:r w:rsidR="00A345CC">
        <w:rPr>
          <w:sz w:val="24"/>
          <w:szCs w:val="24"/>
        </w:rPr>
        <w:t xml:space="preserve">  </w:t>
      </w:r>
    </w:p>
    <w:p w:rsidR="00891D3B" w:rsidRDefault="00A345CC">
      <w:pPr>
        <w:rPr>
          <w:sz w:val="24"/>
          <w:szCs w:val="24"/>
        </w:rPr>
      </w:pPr>
      <w:r>
        <w:rPr>
          <w:sz w:val="24"/>
          <w:szCs w:val="24"/>
        </w:rPr>
        <w:t xml:space="preserve">At Belvue </w:t>
      </w:r>
      <w:r w:rsidR="00891D3B">
        <w:rPr>
          <w:sz w:val="24"/>
          <w:szCs w:val="24"/>
        </w:rPr>
        <w:t xml:space="preserve">we believe that all students should experience work experience and although </w:t>
      </w:r>
      <w:r>
        <w:rPr>
          <w:sz w:val="24"/>
          <w:szCs w:val="24"/>
        </w:rPr>
        <w:t xml:space="preserve">there is a focus on </w:t>
      </w:r>
      <w:r w:rsidR="00891D3B">
        <w:rPr>
          <w:sz w:val="24"/>
          <w:szCs w:val="24"/>
        </w:rPr>
        <w:t xml:space="preserve">long term </w:t>
      </w:r>
      <w:r>
        <w:rPr>
          <w:sz w:val="24"/>
          <w:szCs w:val="24"/>
        </w:rPr>
        <w:t>work experience in Post 16</w:t>
      </w:r>
      <w:r w:rsidR="00BE2809">
        <w:rPr>
          <w:sz w:val="24"/>
          <w:szCs w:val="24"/>
        </w:rPr>
        <w:t xml:space="preserve">, </w:t>
      </w:r>
      <w:r w:rsidR="00891D3B">
        <w:rPr>
          <w:sz w:val="24"/>
          <w:szCs w:val="24"/>
        </w:rPr>
        <w:t xml:space="preserve">it is not limited to them. Each student in Belvue has a Record of Achievement folder in which they list all the different work experience opportunities they have been involved with during their time with us. </w:t>
      </w:r>
    </w:p>
    <w:p w:rsidR="002820F6" w:rsidRDefault="00891D3B">
      <w:pPr>
        <w:rPr>
          <w:sz w:val="24"/>
          <w:szCs w:val="24"/>
        </w:rPr>
      </w:pPr>
      <w:r>
        <w:rPr>
          <w:sz w:val="24"/>
          <w:szCs w:val="24"/>
        </w:rPr>
        <w:t xml:space="preserve">Post 16s </w:t>
      </w:r>
      <w:r w:rsidR="00CF2A28">
        <w:rPr>
          <w:sz w:val="24"/>
          <w:szCs w:val="24"/>
        </w:rPr>
        <w:t>usually have the longer work experiences as w</w:t>
      </w:r>
      <w:r w:rsidR="00BE2809">
        <w:rPr>
          <w:sz w:val="24"/>
          <w:szCs w:val="24"/>
        </w:rPr>
        <w:t xml:space="preserve">e consider </w:t>
      </w:r>
      <w:r w:rsidR="00A345CC">
        <w:rPr>
          <w:sz w:val="24"/>
          <w:szCs w:val="24"/>
        </w:rPr>
        <w:t>th</w:t>
      </w:r>
      <w:r w:rsidR="006722C8">
        <w:rPr>
          <w:sz w:val="24"/>
          <w:szCs w:val="24"/>
        </w:rPr>
        <w:t>ese pupils</w:t>
      </w:r>
      <w:r w:rsidR="00A345CC">
        <w:rPr>
          <w:sz w:val="24"/>
          <w:szCs w:val="24"/>
        </w:rPr>
        <w:t xml:space="preserve"> are better placed to begin preparation for progression into employment.   </w:t>
      </w:r>
    </w:p>
    <w:p w:rsidR="00F1546D" w:rsidRDefault="00F1546D">
      <w:pPr>
        <w:rPr>
          <w:b/>
          <w:sz w:val="24"/>
          <w:szCs w:val="24"/>
        </w:rPr>
      </w:pPr>
    </w:p>
    <w:p w:rsidR="00A01C68" w:rsidRPr="00F1546D" w:rsidRDefault="002820F6">
      <w:pPr>
        <w:rPr>
          <w:b/>
          <w:sz w:val="24"/>
          <w:szCs w:val="24"/>
        </w:rPr>
      </w:pPr>
      <w:r w:rsidRPr="00F1546D">
        <w:rPr>
          <w:b/>
          <w:sz w:val="24"/>
          <w:szCs w:val="24"/>
        </w:rPr>
        <w:t>OBJECTIVES:</w:t>
      </w:r>
    </w:p>
    <w:p w:rsidR="005D2F1F" w:rsidRPr="00F1546D" w:rsidRDefault="005D2F1F" w:rsidP="00F154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546D">
        <w:rPr>
          <w:sz w:val="24"/>
          <w:szCs w:val="24"/>
        </w:rPr>
        <w:t>To provide a valuable and relevant experience of the work environment</w:t>
      </w:r>
    </w:p>
    <w:p w:rsidR="005D2F1F" w:rsidRPr="00F1546D" w:rsidRDefault="005D2F1F" w:rsidP="00F154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546D">
        <w:rPr>
          <w:sz w:val="24"/>
          <w:szCs w:val="24"/>
        </w:rPr>
        <w:t>To support the future career aspirations of learners</w:t>
      </w:r>
    </w:p>
    <w:p w:rsidR="005D2F1F" w:rsidRPr="00F1546D" w:rsidRDefault="005D2F1F" w:rsidP="00F154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546D">
        <w:rPr>
          <w:sz w:val="24"/>
          <w:szCs w:val="24"/>
        </w:rPr>
        <w:t xml:space="preserve">To support learners </w:t>
      </w:r>
      <w:r w:rsidR="006722C8" w:rsidRPr="00F1546D">
        <w:rPr>
          <w:sz w:val="24"/>
          <w:szCs w:val="24"/>
        </w:rPr>
        <w:t>in demonstrating</w:t>
      </w:r>
      <w:r w:rsidRPr="00F1546D">
        <w:rPr>
          <w:sz w:val="24"/>
          <w:szCs w:val="24"/>
        </w:rPr>
        <w:t xml:space="preserve"> their potential to employers</w:t>
      </w:r>
    </w:p>
    <w:p w:rsidR="002820F6" w:rsidRPr="00F1546D" w:rsidRDefault="002820F6" w:rsidP="00F154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546D">
        <w:rPr>
          <w:sz w:val="24"/>
          <w:szCs w:val="24"/>
        </w:rPr>
        <w:t xml:space="preserve">To help </w:t>
      </w:r>
      <w:r w:rsidR="00CF2A28">
        <w:rPr>
          <w:sz w:val="24"/>
          <w:szCs w:val="24"/>
        </w:rPr>
        <w:t>learners</w:t>
      </w:r>
      <w:r w:rsidRPr="00F1546D">
        <w:rPr>
          <w:sz w:val="24"/>
          <w:szCs w:val="24"/>
        </w:rPr>
        <w:t xml:space="preserve"> develop employability skills</w:t>
      </w:r>
    </w:p>
    <w:p w:rsidR="002820F6" w:rsidRPr="00F1546D" w:rsidRDefault="002820F6" w:rsidP="00F154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546D">
        <w:rPr>
          <w:sz w:val="24"/>
          <w:szCs w:val="24"/>
        </w:rPr>
        <w:t>To support the overall development of learners</w:t>
      </w:r>
    </w:p>
    <w:p w:rsidR="002820F6" w:rsidRPr="00F1546D" w:rsidRDefault="002820F6" w:rsidP="00F154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546D">
        <w:rPr>
          <w:sz w:val="24"/>
          <w:szCs w:val="24"/>
        </w:rPr>
        <w:t>To ensure that work experience</w:t>
      </w:r>
      <w:r w:rsidR="00BE2809" w:rsidRPr="00F1546D">
        <w:rPr>
          <w:sz w:val="24"/>
          <w:szCs w:val="24"/>
        </w:rPr>
        <w:t xml:space="preserve"> is purposeful for each student</w:t>
      </w:r>
      <w:r w:rsidRPr="00F1546D">
        <w:rPr>
          <w:sz w:val="24"/>
          <w:szCs w:val="24"/>
        </w:rPr>
        <w:t xml:space="preserve"> and linked to a clear set of learning outcomes for individual students </w:t>
      </w:r>
    </w:p>
    <w:p w:rsidR="00BE2809" w:rsidRPr="00F1546D" w:rsidRDefault="00BE2809" w:rsidP="00F154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546D">
        <w:rPr>
          <w:sz w:val="24"/>
          <w:szCs w:val="24"/>
        </w:rPr>
        <w:t>To introduce to potential employers the e</w:t>
      </w:r>
      <w:r w:rsidR="0097205A" w:rsidRPr="00F1546D">
        <w:rPr>
          <w:sz w:val="24"/>
          <w:szCs w:val="24"/>
        </w:rPr>
        <w:t>mployability of our learners,</w:t>
      </w:r>
      <w:r w:rsidRPr="00F1546D">
        <w:rPr>
          <w:sz w:val="24"/>
          <w:szCs w:val="24"/>
        </w:rPr>
        <w:t xml:space="preserve"> to support in breaking down the barriers that prevent many young people</w:t>
      </w:r>
      <w:r w:rsidR="0097205A" w:rsidRPr="00F1546D">
        <w:rPr>
          <w:sz w:val="24"/>
          <w:szCs w:val="24"/>
        </w:rPr>
        <w:t xml:space="preserve"> with a learning disability,</w:t>
      </w:r>
      <w:r w:rsidRPr="00F1546D">
        <w:rPr>
          <w:sz w:val="24"/>
          <w:szCs w:val="24"/>
        </w:rPr>
        <w:t xml:space="preserve"> gain access to the work place</w:t>
      </w:r>
    </w:p>
    <w:p w:rsidR="00F1546D" w:rsidRDefault="00F1546D">
      <w:pPr>
        <w:rPr>
          <w:b/>
          <w:sz w:val="24"/>
          <w:szCs w:val="24"/>
        </w:rPr>
      </w:pPr>
    </w:p>
    <w:p w:rsidR="00A7708D" w:rsidRPr="00F1546D" w:rsidRDefault="00F1546D">
      <w:pPr>
        <w:rPr>
          <w:b/>
          <w:sz w:val="24"/>
          <w:szCs w:val="24"/>
        </w:rPr>
      </w:pPr>
      <w:r w:rsidRPr="00F1546D">
        <w:rPr>
          <w:b/>
          <w:sz w:val="24"/>
          <w:szCs w:val="24"/>
        </w:rPr>
        <w:t>FORMAT</w:t>
      </w:r>
      <w:r w:rsidR="00A7708D" w:rsidRPr="00F1546D">
        <w:rPr>
          <w:b/>
          <w:sz w:val="24"/>
          <w:szCs w:val="24"/>
        </w:rPr>
        <w:t xml:space="preserve"> FOR WORK EXPERIENCE:</w:t>
      </w:r>
      <w:r w:rsidRPr="00F1546D">
        <w:rPr>
          <w:b/>
          <w:sz w:val="24"/>
          <w:szCs w:val="24"/>
        </w:rPr>
        <w:t xml:space="preserve"> </w:t>
      </w:r>
    </w:p>
    <w:p w:rsidR="002551C6" w:rsidRDefault="002551C6" w:rsidP="002551C6">
      <w:pPr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</w:pPr>
      <w:r>
        <w:rPr>
          <w:rFonts w:cstheme="minorHAnsi"/>
          <w:sz w:val="24"/>
          <w:szCs w:val="24"/>
        </w:rPr>
        <w:t xml:space="preserve">As part of the Post 16 Curriculum students follow the Edexcel Workskills and Princes Trust Programmes. Pupils working at Entry level 1 and 2 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  <w:t>complete a range of ‘Developing Skills for the Workplace’ units, which will go towards an Edexcel Workskills qualification. Topics can range from: Following Instructions, Getting things Done, Health and Safety, Looking and Acting the Part, Working as Part of a Group and Completing an Enterprise Activity.</w:t>
      </w:r>
    </w:p>
    <w:p w:rsidR="002551C6" w:rsidRDefault="002551C6" w:rsidP="002551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Pupils working at Entry level 3 and level 1 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8"/>
        </w:rPr>
        <w:t>complete a range of units, which go towards a Princes Trust Achieve qualification or an Edexcel Workskills qualification. Units include topics such as Teamwork, Customer Service, Working as a Volunteer, Introduction to Health and Safety at Work.</w:t>
      </w:r>
      <w:r w:rsidRPr="002551C6">
        <w:rPr>
          <w:rFonts w:cstheme="minorHAnsi"/>
          <w:sz w:val="24"/>
          <w:szCs w:val="24"/>
        </w:rPr>
        <w:t xml:space="preserve"> </w:t>
      </w:r>
    </w:p>
    <w:p w:rsidR="002551C6" w:rsidRDefault="002551C6" w:rsidP="002551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Students in post 16 take part in regular work experience at the NHS, Hanwell Zoo, the Litten, Welshore Hub, Havelock and Catering at the College.</w:t>
      </w:r>
    </w:p>
    <w:p w:rsidR="00856463" w:rsidRDefault="00A7708D">
      <w:pPr>
        <w:rPr>
          <w:sz w:val="24"/>
          <w:szCs w:val="24"/>
        </w:rPr>
      </w:pPr>
      <w:r>
        <w:rPr>
          <w:sz w:val="24"/>
          <w:szCs w:val="24"/>
        </w:rPr>
        <w:t>The programmes for work experience will be developed on an individual basis, depending on the needs and ability of the young person. The programmes may take one of the following</w:t>
      </w:r>
      <w:r w:rsidR="001C7161">
        <w:rPr>
          <w:sz w:val="24"/>
          <w:szCs w:val="24"/>
        </w:rPr>
        <w:t xml:space="preserve"> forms or</w:t>
      </w:r>
      <w:r>
        <w:rPr>
          <w:sz w:val="24"/>
          <w:szCs w:val="24"/>
        </w:rPr>
        <w:t xml:space="preserve"> a combination of some of the following:  </w:t>
      </w:r>
    </w:p>
    <w:p w:rsidR="00A7708D" w:rsidRDefault="00A7708D" w:rsidP="00E834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3487">
        <w:rPr>
          <w:sz w:val="24"/>
          <w:szCs w:val="24"/>
        </w:rPr>
        <w:t>A block of work experience lasting 1 – 2 weeks or longer</w:t>
      </w:r>
    </w:p>
    <w:p w:rsidR="00E83487" w:rsidRDefault="00E83487" w:rsidP="00E83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two week block  of work experience working part-time in the pop up shop</w:t>
      </w:r>
      <w:r w:rsidR="00CF2A28">
        <w:rPr>
          <w:sz w:val="24"/>
          <w:szCs w:val="24"/>
        </w:rPr>
        <w:t>/shop</w:t>
      </w:r>
    </w:p>
    <w:p w:rsidR="00E83487" w:rsidRDefault="00E83487" w:rsidP="00E83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day </w:t>
      </w:r>
      <w:r w:rsidR="006722C8">
        <w:rPr>
          <w:sz w:val="24"/>
          <w:szCs w:val="24"/>
        </w:rPr>
        <w:t>release programme throughout an</w:t>
      </w:r>
      <w:r>
        <w:rPr>
          <w:sz w:val="24"/>
          <w:szCs w:val="24"/>
        </w:rPr>
        <w:t xml:space="preserve"> entire term or longer</w:t>
      </w:r>
      <w:r w:rsidR="007C114D">
        <w:rPr>
          <w:sz w:val="24"/>
          <w:szCs w:val="24"/>
        </w:rPr>
        <w:t xml:space="preserve"> for a given p</w:t>
      </w:r>
      <w:r w:rsidR="00CF2A28">
        <w:rPr>
          <w:sz w:val="24"/>
          <w:szCs w:val="24"/>
        </w:rPr>
        <w:t>eriod each week.</w:t>
      </w:r>
    </w:p>
    <w:p w:rsidR="002551C6" w:rsidRDefault="002551C6" w:rsidP="002551C6">
      <w:pPr>
        <w:rPr>
          <w:rFonts w:cstheme="minorHAnsi"/>
          <w:sz w:val="24"/>
          <w:szCs w:val="24"/>
        </w:rPr>
      </w:pPr>
    </w:p>
    <w:p w:rsidR="007C114D" w:rsidRPr="00F1546D" w:rsidRDefault="007C114D" w:rsidP="007C114D">
      <w:pPr>
        <w:rPr>
          <w:b/>
          <w:sz w:val="24"/>
          <w:szCs w:val="24"/>
        </w:rPr>
      </w:pPr>
      <w:r w:rsidRPr="00F1546D">
        <w:rPr>
          <w:b/>
          <w:sz w:val="24"/>
          <w:szCs w:val="24"/>
        </w:rPr>
        <w:t xml:space="preserve">Other </w:t>
      </w:r>
      <w:r w:rsidR="00CF2A28">
        <w:rPr>
          <w:b/>
          <w:sz w:val="24"/>
          <w:szCs w:val="24"/>
        </w:rPr>
        <w:t>Enterprise Education O</w:t>
      </w:r>
      <w:r w:rsidRPr="00F1546D">
        <w:rPr>
          <w:b/>
          <w:sz w:val="24"/>
          <w:szCs w:val="24"/>
        </w:rPr>
        <w:t>pportunities might include:</w:t>
      </w:r>
    </w:p>
    <w:p w:rsidR="007C114D" w:rsidRDefault="007C114D" w:rsidP="00E83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shadowing – giving learners the opportunity to observe staff in real working environment</w:t>
      </w:r>
    </w:p>
    <w:p w:rsidR="007C114D" w:rsidRDefault="007C114D" w:rsidP="00E83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 place visits </w:t>
      </w:r>
      <w:r w:rsidR="00181157">
        <w:rPr>
          <w:sz w:val="24"/>
          <w:szCs w:val="24"/>
        </w:rPr>
        <w:t xml:space="preserve">– </w:t>
      </w:r>
      <w:r w:rsidR="00181157">
        <w:rPr>
          <w:rFonts w:cstheme="minorHAnsi"/>
          <w:sz w:val="24"/>
          <w:szCs w:val="24"/>
        </w:rPr>
        <w:t>arranged through the Careers Enterprise Programme and previously Clusters</w:t>
      </w:r>
    </w:p>
    <w:p w:rsidR="007C114D" w:rsidRDefault="007C114D" w:rsidP="00E83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Employer workshops /talks – employer led discussions with students about realities of work and the employment and training environment</w:t>
      </w:r>
    </w:p>
    <w:p w:rsidR="00CF2A28" w:rsidRDefault="00CF2A28" w:rsidP="00E83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Employability Week – </w:t>
      </w:r>
      <w:r w:rsidR="00181157">
        <w:rPr>
          <w:rFonts w:cstheme="minorHAnsi"/>
          <w:sz w:val="24"/>
          <w:szCs w:val="24"/>
        </w:rPr>
        <w:t xml:space="preserve">encounter a range of </w:t>
      </w:r>
      <w:r>
        <w:rPr>
          <w:sz w:val="24"/>
          <w:szCs w:val="24"/>
        </w:rPr>
        <w:t>various employers and work experiences opportunities for our students to encounter or experience</w:t>
      </w:r>
      <w:r w:rsidR="00181157">
        <w:rPr>
          <w:sz w:val="24"/>
          <w:szCs w:val="24"/>
        </w:rPr>
        <w:t xml:space="preserve"> e.g. </w:t>
      </w:r>
      <w:r w:rsidR="00181157">
        <w:rPr>
          <w:rFonts w:cstheme="minorHAnsi"/>
          <w:sz w:val="24"/>
          <w:szCs w:val="24"/>
        </w:rPr>
        <w:t>the Police, Travelodge, Sainsbury, Army Reserve, Clementina Day Centre and Crowne Plaza hotel.</w:t>
      </w:r>
    </w:p>
    <w:p w:rsidR="00181157" w:rsidRDefault="00181157" w:rsidP="00E834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Taster Days – </w:t>
      </w:r>
      <w:r>
        <w:rPr>
          <w:rFonts w:cstheme="minorHAnsi"/>
          <w:sz w:val="24"/>
          <w:szCs w:val="24"/>
        </w:rPr>
        <w:t>at a Further Education college and visit the Supported Internship Fair at Hammersmith and Fulham College</w:t>
      </w:r>
    </w:p>
    <w:p w:rsidR="002551C6" w:rsidRPr="00CF2A28" w:rsidRDefault="002551C6" w:rsidP="002551C6">
      <w:pPr>
        <w:rPr>
          <w:sz w:val="24"/>
          <w:szCs w:val="24"/>
        </w:rPr>
      </w:pPr>
    </w:p>
    <w:p w:rsidR="001C7161" w:rsidRPr="00F1546D" w:rsidRDefault="001C7161" w:rsidP="001C7161">
      <w:pPr>
        <w:rPr>
          <w:b/>
          <w:sz w:val="24"/>
          <w:szCs w:val="24"/>
        </w:rPr>
      </w:pPr>
      <w:r w:rsidRPr="00F1546D">
        <w:rPr>
          <w:b/>
          <w:sz w:val="24"/>
          <w:szCs w:val="24"/>
        </w:rPr>
        <w:t>SIMULATED WORK ENVIRONMENT:</w:t>
      </w:r>
    </w:p>
    <w:p w:rsidR="001C7161" w:rsidRDefault="001C7161" w:rsidP="001C7161">
      <w:pPr>
        <w:rPr>
          <w:sz w:val="24"/>
          <w:szCs w:val="24"/>
        </w:rPr>
      </w:pPr>
      <w:r>
        <w:rPr>
          <w:sz w:val="24"/>
          <w:szCs w:val="24"/>
        </w:rPr>
        <w:t>Training provided within a simulated working environment is not the same as work experience because it does not take place within a real workplace.  Ho</w:t>
      </w:r>
      <w:r w:rsidR="0097205A">
        <w:rPr>
          <w:sz w:val="24"/>
          <w:szCs w:val="24"/>
        </w:rPr>
        <w:t>wever the school recognises the</w:t>
      </w:r>
      <w:r>
        <w:rPr>
          <w:sz w:val="24"/>
          <w:szCs w:val="24"/>
        </w:rPr>
        <w:t xml:space="preserve"> importance of simulated work place learning </w:t>
      </w:r>
      <w:r w:rsidR="00CE585A">
        <w:rPr>
          <w:sz w:val="24"/>
          <w:szCs w:val="24"/>
        </w:rPr>
        <w:t>in helping learners develop the necessary skills and confidence for the work place.  The school provides a number of simulated learning environments including:</w:t>
      </w:r>
    </w:p>
    <w:p w:rsidR="00CE585A" w:rsidRDefault="00CE585A" w:rsidP="00CE58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 enterprise – Smashing Glass company</w:t>
      </w:r>
    </w:p>
    <w:p w:rsidR="00CE585A" w:rsidRPr="00C629D9" w:rsidRDefault="00CE585A" w:rsidP="00CE58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29D9">
        <w:rPr>
          <w:sz w:val="24"/>
          <w:szCs w:val="24"/>
        </w:rPr>
        <w:t xml:space="preserve">The </w:t>
      </w:r>
      <w:r w:rsidR="00C629D9" w:rsidRPr="00C629D9">
        <w:rPr>
          <w:sz w:val="24"/>
          <w:szCs w:val="24"/>
        </w:rPr>
        <w:t xml:space="preserve">college Breakfast Club/ </w:t>
      </w:r>
      <w:r w:rsidR="00C629D9">
        <w:rPr>
          <w:sz w:val="24"/>
          <w:szCs w:val="24"/>
        </w:rPr>
        <w:t>T</w:t>
      </w:r>
      <w:r w:rsidR="00F1546D" w:rsidRPr="00C629D9">
        <w:rPr>
          <w:sz w:val="24"/>
          <w:szCs w:val="24"/>
        </w:rPr>
        <w:t>uck</w:t>
      </w:r>
      <w:r w:rsidR="00C629D9">
        <w:rPr>
          <w:sz w:val="24"/>
          <w:szCs w:val="24"/>
        </w:rPr>
        <w:t xml:space="preserve"> S</w:t>
      </w:r>
      <w:r w:rsidRPr="00C629D9">
        <w:rPr>
          <w:sz w:val="24"/>
          <w:szCs w:val="24"/>
        </w:rPr>
        <w:t>hop</w:t>
      </w:r>
    </w:p>
    <w:p w:rsidR="00CE585A" w:rsidRDefault="00CE585A" w:rsidP="00CE58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horticultural </w:t>
      </w:r>
      <w:r w:rsidR="00CF2A28">
        <w:rPr>
          <w:sz w:val="24"/>
          <w:szCs w:val="24"/>
        </w:rPr>
        <w:t xml:space="preserve">allotment </w:t>
      </w:r>
      <w:r>
        <w:rPr>
          <w:sz w:val="24"/>
          <w:szCs w:val="24"/>
        </w:rPr>
        <w:t>area</w:t>
      </w:r>
    </w:p>
    <w:p w:rsidR="00CE585A" w:rsidRDefault="00CE585A" w:rsidP="00CE58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Litten Nature reserve and the schools woodland – providing opportunities for conservation work</w:t>
      </w:r>
    </w:p>
    <w:p w:rsidR="00CE585A" w:rsidRDefault="00CE585A" w:rsidP="00CE58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Training in the simulated work environment supports progression into realistic work experience and external work experience, which itself can support progression ultimately into work.</w:t>
      </w:r>
    </w:p>
    <w:p w:rsidR="00CF2A28" w:rsidRDefault="00CF2A28" w:rsidP="00CF2A28">
      <w:pPr>
        <w:tabs>
          <w:tab w:val="left" w:pos="1728"/>
        </w:tabs>
        <w:rPr>
          <w:b/>
          <w:sz w:val="24"/>
          <w:szCs w:val="24"/>
        </w:rPr>
      </w:pPr>
    </w:p>
    <w:p w:rsidR="00876A5B" w:rsidRPr="00F1546D" w:rsidRDefault="00876A5B" w:rsidP="00CF2A28">
      <w:pPr>
        <w:tabs>
          <w:tab w:val="left" w:pos="1728"/>
        </w:tabs>
        <w:rPr>
          <w:b/>
          <w:sz w:val="24"/>
          <w:szCs w:val="24"/>
        </w:rPr>
      </w:pPr>
      <w:r w:rsidRPr="00F1546D">
        <w:rPr>
          <w:b/>
          <w:sz w:val="24"/>
          <w:szCs w:val="24"/>
        </w:rPr>
        <w:t>HEALTH AND SAFETY:</w:t>
      </w:r>
    </w:p>
    <w:p w:rsidR="00CF4EB9" w:rsidRDefault="00876A5B" w:rsidP="00CF4EB9">
      <w:pPr>
        <w:rPr>
          <w:sz w:val="24"/>
          <w:szCs w:val="24"/>
        </w:rPr>
      </w:pPr>
      <w:r>
        <w:rPr>
          <w:sz w:val="24"/>
          <w:szCs w:val="24"/>
        </w:rPr>
        <w:t>The work experience co-ordinator or other mem</w:t>
      </w:r>
      <w:r w:rsidR="006722C8">
        <w:rPr>
          <w:sz w:val="24"/>
          <w:szCs w:val="24"/>
        </w:rPr>
        <w:t>ber of staff designated by the Head T</w:t>
      </w:r>
      <w:r>
        <w:rPr>
          <w:sz w:val="24"/>
          <w:szCs w:val="24"/>
        </w:rPr>
        <w:t xml:space="preserve">eacher </w:t>
      </w:r>
      <w:r w:rsidR="00F808F3">
        <w:rPr>
          <w:sz w:val="24"/>
          <w:szCs w:val="24"/>
        </w:rPr>
        <w:t>w</w:t>
      </w:r>
      <w:r>
        <w:rPr>
          <w:sz w:val="24"/>
          <w:szCs w:val="24"/>
        </w:rPr>
        <w:t xml:space="preserve">ill visit each work experience </w:t>
      </w:r>
      <w:r w:rsidR="00CE29F3">
        <w:rPr>
          <w:sz w:val="24"/>
          <w:szCs w:val="24"/>
        </w:rPr>
        <w:t>placement at least one week before the commencement of the placement by a learner.  At that visit</w:t>
      </w:r>
      <w:r w:rsidR="00CF4EB9">
        <w:rPr>
          <w:sz w:val="24"/>
          <w:szCs w:val="24"/>
        </w:rPr>
        <w:t xml:space="preserve"> or directly following that visit</w:t>
      </w:r>
      <w:r w:rsidR="00CE29F3">
        <w:rPr>
          <w:sz w:val="24"/>
          <w:szCs w:val="24"/>
        </w:rPr>
        <w:t xml:space="preserve"> the following</w:t>
      </w:r>
      <w:r w:rsidR="00CF4EB9">
        <w:rPr>
          <w:sz w:val="24"/>
          <w:szCs w:val="24"/>
        </w:rPr>
        <w:t xml:space="preserve"> must be completed or satisfied:</w:t>
      </w:r>
    </w:p>
    <w:p w:rsidR="00CE29F3" w:rsidRPr="00CF4EB9" w:rsidRDefault="00CE29F3" w:rsidP="00CF4E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4EB9">
        <w:rPr>
          <w:sz w:val="24"/>
          <w:szCs w:val="24"/>
        </w:rPr>
        <w:t>That the employer has assessed the asso</w:t>
      </w:r>
      <w:r w:rsidR="00CF2A28">
        <w:rPr>
          <w:sz w:val="24"/>
          <w:szCs w:val="24"/>
        </w:rPr>
        <w:t>ciated risks to workers under 19</w:t>
      </w:r>
      <w:r w:rsidRPr="00CF4EB9">
        <w:rPr>
          <w:sz w:val="24"/>
          <w:szCs w:val="24"/>
        </w:rPr>
        <w:t xml:space="preserve"> on their premises and has put in place measures to mitigate these risks.  The nature of the risks will depend on the type of work environment.  Assurances can be gained through a conversation with the employer rather than a physical inspection or requiring the employer to complete lengthy forms</w:t>
      </w:r>
      <w:r w:rsidR="00CF4EB9">
        <w:rPr>
          <w:sz w:val="24"/>
          <w:szCs w:val="24"/>
        </w:rPr>
        <w:t xml:space="preserve">.  However the </w:t>
      </w:r>
      <w:r w:rsidR="00D1539F">
        <w:rPr>
          <w:sz w:val="24"/>
          <w:szCs w:val="24"/>
        </w:rPr>
        <w:t>representative from school</w:t>
      </w:r>
      <w:r w:rsidR="00CF4EB9">
        <w:rPr>
          <w:sz w:val="24"/>
          <w:szCs w:val="24"/>
        </w:rPr>
        <w:t xml:space="preserve"> must be satisfied that this has been undertaken by the employer</w:t>
      </w:r>
      <w:r w:rsidR="00D1539F">
        <w:rPr>
          <w:sz w:val="24"/>
          <w:szCs w:val="24"/>
        </w:rPr>
        <w:t>.</w:t>
      </w:r>
    </w:p>
    <w:p w:rsidR="00F808F3" w:rsidRDefault="00F808F3" w:rsidP="00CE29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risk assessment for the individual learner attending that place of work</w:t>
      </w:r>
      <w:r w:rsidR="00D1539F">
        <w:rPr>
          <w:sz w:val="24"/>
          <w:szCs w:val="24"/>
        </w:rPr>
        <w:t xml:space="preserve"> must be completed and relevant members of staff consulted.  In the case of a pupil with a medical condition, relevant health workers should also be consulted.</w:t>
      </w:r>
    </w:p>
    <w:p w:rsidR="00D1539F" w:rsidRDefault="00F216F5" w:rsidP="00CE29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confirmation</w:t>
      </w:r>
      <w:r w:rsidR="00D1539F">
        <w:rPr>
          <w:sz w:val="24"/>
          <w:szCs w:val="24"/>
        </w:rPr>
        <w:t xml:space="preserve"> that the employer has Employer’s Liability Compulsory Insurance cover.</w:t>
      </w:r>
    </w:p>
    <w:p w:rsidR="00F1546D" w:rsidRDefault="00F1546D" w:rsidP="004C2EFB">
      <w:pPr>
        <w:rPr>
          <w:b/>
          <w:sz w:val="24"/>
          <w:szCs w:val="24"/>
        </w:rPr>
      </w:pPr>
    </w:p>
    <w:p w:rsidR="004C2EFB" w:rsidRPr="00F1546D" w:rsidRDefault="004C2EFB" w:rsidP="004C2EFB">
      <w:pPr>
        <w:rPr>
          <w:b/>
          <w:sz w:val="24"/>
          <w:szCs w:val="24"/>
        </w:rPr>
      </w:pPr>
      <w:r w:rsidRPr="00F1546D">
        <w:rPr>
          <w:b/>
          <w:sz w:val="24"/>
          <w:szCs w:val="24"/>
        </w:rPr>
        <w:t>ROLE OF THE WORK EXPERIENCE CO-ORDINATOR:</w:t>
      </w:r>
    </w:p>
    <w:p w:rsidR="004C2EFB" w:rsidRPr="00F1546D" w:rsidRDefault="004C2EFB" w:rsidP="00F1546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546D">
        <w:rPr>
          <w:sz w:val="24"/>
          <w:szCs w:val="24"/>
        </w:rPr>
        <w:t>To work with local employers to secure suitable work experience for young people.</w:t>
      </w:r>
    </w:p>
    <w:p w:rsidR="004C2EFB" w:rsidRPr="00F1546D" w:rsidRDefault="004C2EFB" w:rsidP="00F1546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546D">
        <w:rPr>
          <w:sz w:val="24"/>
          <w:szCs w:val="24"/>
        </w:rPr>
        <w:t>To comply with all elements of the health and safety regulations as described above.</w:t>
      </w:r>
    </w:p>
    <w:p w:rsidR="004C2EFB" w:rsidRPr="00F1546D" w:rsidRDefault="004C2EFB" w:rsidP="00F1546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546D">
        <w:rPr>
          <w:sz w:val="24"/>
          <w:szCs w:val="24"/>
        </w:rPr>
        <w:t>To build relationships between the employer, the school and the young person on placement beyond the time spent at the workplace.</w:t>
      </w:r>
    </w:p>
    <w:p w:rsidR="006722C8" w:rsidRPr="00F1546D" w:rsidRDefault="004C2EFB" w:rsidP="00F1546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546D">
        <w:rPr>
          <w:sz w:val="24"/>
          <w:szCs w:val="24"/>
        </w:rPr>
        <w:t>To ensure that learners and their parents are clear about the lear</w:t>
      </w:r>
      <w:r w:rsidR="006722C8" w:rsidRPr="00F1546D">
        <w:rPr>
          <w:sz w:val="24"/>
          <w:szCs w:val="24"/>
        </w:rPr>
        <w:t>ning outcomes for the placement, as part of the termly learning conversations or at a special meeting to discuss work experience.</w:t>
      </w:r>
    </w:p>
    <w:p w:rsidR="004C2EFB" w:rsidRPr="00F1546D" w:rsidRDefault="004C2EFB" w:rsidP="00F1546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546D">
        <w:rPr>
          <w:sz w:val="24"/>
          <w:szCs w:val="24"/>
        </w:rPr>
        <w:t>To ensure that all the relevant paper work/preparation is completed before the start of the placement:</w:t>
      </w:r>
    </w:p>
    <w:p w:rsidR="004C2EFB" w:rsidRPr="00F1546D" w:rsidRDefault="004C2EFB" w:rsidP="00F1546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546D">
        <w:rPr>
          <w:sz w:val="24"/>
          <w:szCs w:val="24"/>
        </w:rPr>
        <w:t xml:space="preserve">Individual risk assessment </w:t>
      </w:r>
    </w:p>
    <w:p w:rsidR="004C2EFB" w:rsidRDefault="004C2EFB" w:rsidP="004C2E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Permission from parents/carers</w:t>
      </w:r>
      <w:r w:rsidR="007734EA">
        <w:rPr>
          <w:sz w:val="24"/>
          <w:szCs w:val="24"/>
        </w:rPr>
        <w:t xml:space="preserve"> to attend work placement</w:t>
      </w:r>
    </w:p>
    <w:p w:rsidR="004C2EFB" w:rsidRDefault="004C2EFB" w:rsidP="004C2E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Learning plan for the placement</w:t>
      </w:r>
      <w:r w:rsidR="006722C8">
        <w:rPr>
          <w:sz w:val="24"/>
          <w:szCs w:val="24"/>
        </w:rPr>
        <w:t xml:space="preserve"> including success criteria</w:t>
      </w:r>
    </w:p>
    <w:p w:rsidR="004C2EFB" w:rsidRDefault="007734EA" w:rsidP="004C2E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Lunch</w:t>
      </w:r>
      <w:r w:rsidR="004C2EFB">
        <w:rPr>
          <w:sz w:val="24"/>
          <w:szCs w:val="24"/>
        </w:rPr>
        <w:t xml:space="preserve"> organised for young people entitled to FSM</w:t>
      </w:r>
    </w:p>
    <w:p w:rsidR="001950B9" w:rsidRDefault="001950B9" w:rsidP="004C2E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That the young person has the appropriate clothing for the job</w:t>
      </w:r>
    </w:p>
    <w:p w:rsidR="001950B9" w:rsidRDefault="001950B9" w:rsidP="004C2E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young person has been on a visit to the work place</w:t>
      </w:r>
    </w:p>
    <w:p w:rsidR="001950B9" w:rsidRDefault="001950B9" w:rsidP="004C2E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Young people and their parents have received an information pack on the placement including information on how to contact the employer in an emergency</w:t>
      </w:r>
    </w:p>
    <w:p w:rsidR="00F1546D" w:rsidRDefault="00F1546D" w:rsidP="004C2EFB">
      <w:pPr>
        <w:rPr>
          <w:b/>
          <w:sz w:val="24"/>
          <w:szCs w:val="24"/>
        </w:rPr>
      </w:pPr>
    </w:p>
    <w:p w:rsidR="004C2EFB" w:rsidRPr="00F1546D" w:rsidRDefault="00F216F5" w:rsidP="004C2EFB">
      <w:pPr>
        <w:rPr>
          <w:b/>
          <w:sz w:val="24"/>
          <w:szCs w:val="24"/>
        </w:rPr>
      </w:pPr>
      <w:r w:rsidRPr="00F1546D">
        <w:rPr>
          <w:b/>
          <w:sz w:val="24"/>
          <w:szCs w:val="24"/>
        </w:rPr>
        <w:t>LEARNING PLAN FOR THE PLACEMENT: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216F5" w:rsidTr="00F216F5">
        <w:tc>
          <w:tcPr>
            <w:tcW w:w="2310" w:type="dxa"/>
          </w:tcPr>
          <w:p w:rsidR="00F216F5" w:rsidRPr="00CF2A28" w:rsidRDefault="00F216F5" w:rsidP="004C2EFB">
            <w:r w:rsidRPr="00CF2A28">
              <w:t>TARGET:</w:t>
            </w:r>
          </w:p>
        </w:tc>
        <w:tc>
          <w:tcPr>
            <w:tcW w:w="2310" w:type="dxa"/>
          </w:tcPr>
          <w:p w:rsidR="00F216F5" w:rsidRPr="00CF2A28" w:rsidRDefault="00F216F5" w:rsidP="004C2EFB">
            <w:r w:rsidRPr="00CF2A28">
              <w:t>WHAT PREPARATION IS REQUIRED PRIOR TO THE PLACEMENT</w:t>
            </w:r>
          </w:p>
        </w:tc>
        <w:tc>
          <w:tcPr>
            <w:tcW w:w="2311" w:type="dxa"/>
          </w:tcPr>
          <w:p w:rsidR="00F216F5" w:rsidRPr="00CF2A28" w:rsidRDefault="00F216F5" w:rsidP="004C2EFB">
            <w:r w:rsidRPr="00CF2A28">
              <w:t>WHAT SUPPORT IS REQUIRED DURING THE PREPARATION FOR, AND WORK PLACEMENT?</w:t>
            </w:r>
          </w:p>
        </w:tc>
        <w:tc>
          <w:tcPr>
            <w:tcW w:w="2311" w:type="dxa"/>
          </w:tcPr>
          <w:p w:rsidR="00F216F5" w:rsidRPr="00CF2A28" w:rsidRDefault="00F216F5" w:rsidP="00F216F5">
            <w:r w:rsidRPr="00CF2A28">
              <w:t xml:space="preserve">WHAT ARE THE OUTCOMES </w:t>
            </w:r>
          </w:p>
        </w:tc>
      </w:tr>
      <w:tr w:rsidR="00F216F5" w:rsidTr="00F216F5">
        <w:tc>
          <w:tcPr>
            <w:tcW w:w="2310" w:type="dxa"/>
          </w:tcPr>
          <w:p w:rsidR="00F216F5" w:rsidRDefault="00F216F5" w:rsidP="004C2EFB">
            <w:pPr>
              <w:rPr>
                <w:sz w:val="24"/>
                <w:szCs w:val="24"/>
              </w:rPr>
            </w:pPr>
          </w:p>
          <w:p w:rsidR="00F1546D" w:rsidRDefault="00F1546D" w:rsidP="004C2EFB">
            <w:pPr>
              <w:rPr>
                <w:sz w:val="24"/>
                <w:szCs w:val="24"/>
              </w:rPr>
            </w:pPr>
          </w:p>
          <w:p w:rsidR="00F1546D" w:rsidRDefault="00F1546D" w:rsidP="004C2EFB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F216F5" w:rsidRDefault="00F216F5" w:rsidP="004C2E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F216F5" w:rsidRDefault="00F216F5" w:rsidP="004C2EF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F216F5" w:rsidRDefault="00F216F5" w:rsidP="004C2EFB">
            <w:pPr>
              <w:rPr>
                <w:sz w:val="24"/>
                <w:szCs w:val="24"/>
              </w:rPr>
            </w:pPr>
          </w:p>
        </w:tc>
      </w:tr>
    </w:tbl>
    <w:p w:rsidR="003B02E9" w:rsidRDefault="003B02E9" w:rsidP="004C2EFB">
      <w:pPr>
        <w:rPr>
          <w:sz w:val="24"/>
          <w:szCs w:val="24"/>
        </w:rPr>
      </w:pPr>
    </w:p>
    <w:p w:rsidR="003B02E9" w:rsidRPr="003B02E9" w:rsidRDefault="003B02E9" w:rsidP="004C2EFB">
      <w:pPr>
        <w:rPr>
          <w:b/>
          <w:sz w:val="24"/>
          <w:szCs w:val="24"/>
        </w:rPr>
      </w:pPr>
      <w:r w:rsidRPr="003B02E9">
        <w:rPr>
          <w:b/>
          <w:sz w:val="24"/>
          <w:szCs w:val="24"/>
        </w:rPr>
        <w:t>R</w:t>
      </w:r>
      <w:r w:rsidR="00181157">
        <w:rPr>
          <w:b/>
          <w:sz w:val="24"/>
          <w:szCs w:val="24"/>
        </w:rPr>
        <w:t>EVIEW</w:t>
      </w:r>
      <w:r>
        <w:rPr>
          <w:b/>
          <w:sz w:val="24"/>
          <w:szCs w:val="24"/>
        </w:rPr>
        <w:t>:</w:t>
      </w:r>
      <w:r w:rsidRPr="003B02E9">
        <w:rPr>
          <w:b/>
          <w:sz w:val="24"/>
          <w:szCs w:val="24"/>
        </w:rPr>
        <w:t xml:space="preserve"> </w:t>
      </w:r>
    </w:p>
    <w:p w:rsidR="00D05B00" w:rsidRDefault="00CF2A28" w:rsidP="004C2EF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F1546D">
        <w:rPr>
          <w:sz w:val="24"/>
          <w:szCs w:val="24"/>
        </w:rPr>
        <w:t xml:space="preserve">his policy will be reviewed in </w:t>
      </w:r>
      <w:r>
        <w:rPr>
          <w:sz w:val="24"/>
          <w:szCs w:val="24"/>
        </w:rPr>
        <w:t>July 2020</w:t>
      </w:r>
      <w:r w:rsidR="00F1546D">
        <w:rPr>
          <w:sz w:val="24"/>
          <w:szCs w:val="24"/>
        </w:rPr>
        <w:t xml:space="preserve"> by the Work Experience Manager and Assistant Head of KS5</w:t>
      </w:r>
    </w:p>
    <w:p w:rsidR="002551C6" w:rsidRDefault="002551C6" w:rsidP="004C2EFB">
      <w:pPr>
        <w:rPr>
          <w:sz w:val="24"/>
          <w:szCs w:val="24"/>
        </w:rPr>
      </w:pPr>
    </w:p>
    <w:p w:rsidR="002551C6" w:rsidRPr="004C2EFB" w:rsidRDefault="002551C6" w:rsidP="004C2EFB">
      <w:pPr>
        <w:rPr>
          <w:sz w:val="24"/>
          <w:szCs w:val="24"/>
        </w:rPr>
      </w:pPr>
    </w:p>
    <w:sectPr w:rsidR="002551C6" w:rsidRPr="004C2EFB" w:rsidSect="00EA4D8C"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CD" w:rsidRDefault="00C825CD" w:rsidP="00EA4D8C">
      <w:pPr>
        <w:spacing w:after="0" w:line="240" w:lineRule="auto"/>
      </w:pPr>
      <w:r>
        <w:separator/>
      </w:r>
    </w:p>
  </w:endnote>
  <w:endnote w:type="continuationSeparator" w:id="0">
    <w:p w:rsidR="00C825CD" w:rsidRDefault="00C825CD" w:rsidP="00EA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86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D8C" w:rsidRDefault="00EA4D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73E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EA4D8C" w:rsidRDefault="00EA4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CD" w:rsidRDefault="00C825CD" w:rsidP="00EA4D8C">
      <w:pPr>
        <w:spacing w:after="0" w:line="240" w:lineRule="auto"/>
      </w:pPr>
      <w:r>
        <w:separator/>
      </w:r>
    </w:p>
  </w:footnote>
  <w:footnote w:type="continuationSeparator" w:id="0">
    <w:p w:rsidR="00C825CD" w:rsidRDefault="00C825CD" w:rsidP="00EA4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238"/>
    <w:multiLevelType w:val="hybridMultilevel"/>
    <w:tmpl w:val="A3B0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469F"/>
    <w:multiLevelType w:val="hybridMultilevel"/>
    <w:tmpl w:val="EDC07D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947E92"/>
    <w:multiLevelType w:val="hybridMultilevel"/>
    <w:tmpl w:val="F6E8A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A3443"/>
    <w:multiLevelType w:val="hybridMultilevel"/>
    <w:tmpl w:val="6B36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A3EB0"/>
    <w:multiLevelType w:val="hybridMultilevel"/>
    <w:tmpl w:val="EA0A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559CE"/>
    <w:multiLevelType w:val="hybridMultilevel"/>
    <w:tmpl w:val="DEECB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150C"/>
    <w:multiLevelType w:val="hybridMultilevel"/>
    <w:tmpl w:val="D41EF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63"/>
    <w:rsid w:val="00017C13"/>
    <w:rsid w:val="00027D91"/>
    <w:rsid w:val="000315BA"/>
    <w:rsid w:val="000318DD"/>
    <w:rsid w:val="00032E46"/>
    <w:rsid w:val="0003366D"/>
    <w:rsid w:val="000350B4"/>
    <w:rsid w:val="00043B9B"/>
    <w:rsid w:val="00055793"/>
    <w:rsid w:val="00070A18"/>
    <w:rsid w:val="000710FA"/>
    <w:rsid w:val="00071F39"/>
    <w:rsid w:val="00072C8D"/>
    <w:rsid w:val="00087E1D"/>
    <w:rsid w:val="00091190"/>
    <w:rsid w:val="00094A43"/>
    <w:rsid w:val="000A6298"/>
    <w:rsid w:val="000E46A3"/>
    <w:rsid w:val="000F28DA"/>
    <w:rsid w:val="000F2DE2"/>
    <w:rsid w:val="000F69E4"/>
    <w:rsid w:val="000F7E89"/>
    <w:rsid w:val="00123CFF"/>
    <w:rsid w:val="00127FE4"/>
    <w:rsid w:val="00133F02"/>
    <w:rsid w:val="00135213"/>
    <w:rsid w:val="00142E71"/>
    <w:rsid w:val="00144C89"/>
    <w:rsid w:val="00147B3F"/>
    <w:rsid w:val="0015450A"/>
    <w:rsid w:val="00162B84"/>
    <w:rsid w:val="00164DDF"/>
    <w:rsid w:val="00167C10"/>
    <w:rsid w:val="00174D67"/>
    <w:rsid w:val="00181157"/>
    <w:rsid w:val="0018689D"/>
    <w:rsid w:val="001918FF"/>
    <w:rsid w:val="00193DAE"/>
    <w:rsid w:val="001950B9"/>
    <w:rsid w:val="001B6AB2"/>
    <w:rsid w:val="001C0FCD"/>
    <w:rsid w:val="001C7161"/>
    <w:rsid w:val="001D1B71"/>
    <w:rsid w:val="001D2876"/>
    <w:rsid w:val="001D3E91"/>
    <w:rsid w:val="001D46AA"/>
    <w:rsid w:val="001D7677"/>
    <w:rsid w:val="001E1DFB"/>
    <w:rsid w:val="001F18EE"/>
    <w:rsid w:val="001F7602"/>
    <w:rsid w:val="001F771A"/>
    <w:rsid w:val="00207F59"/>
    <w:rsid w:val="00210BEA"/>
    <w:rsid w:val="00211011"/>
    <w:rsid w:val="0022001B"/>
    <w:rsid w:val="00242356"/>
    <w:rsid w:val="002460ED"/>
    <w:rsid w:val="00250128"/>
    <w:rsid w:val="00250445"/>
    <w:rsid w:val="002551C6"/>
    <w:rsid w:val="00256E7A"/>
    <w:rsid w:val="00267EEB"/>
    <w:rsid w:val="00275A52"/>
    <w:rsid w:val="002803C9"/>
    <w:rsid w:val="002820F6"/>
    <w:rsid w:val="00291755"/>
    <w:rsid w:val="002925AE"/>
    <w:rsid w:val="002D42D1"/>
    <w:rsid w:val="002E60FC"/>
    <w:rsid w:val="002F0CD4"/>
    <w:rsid w:val="002F3AF4"/>
    <w:rsid w:val="002F4B8B"/>
    <w:rsid w:val="003038B3"/>
    <w:rsid w:val="00306179"/>
    <w:rsid w:val="00306A07"/>
    <w:rsid w:val="00316ECC"/>
    <w:rsid w:val="0032128B"/>
    <w:rsid w:val="0032340A"/>
    <w:rsid w:val="0032346B"/>
    <w:rsid w:val="0032346F"/>
    <w:rsid w:val="0033027E"/>
    <w:rsid w:val="00344F36"/>
    <w:rsid w:val="003466CE"/>
    <w:rsid w:val="00350F8F"/>
    <w:rsid w:val="00351DBE"/>
    <w:rsid w:val="00353915"/>
    <w:rsid w:val="00356C9F"/>
    <w:rsid w:val="00357A5D"/>
    <w:rsid w:val="00362853"/>
    <w:rsid w:val="00364DF5"/>
    <w:rsid w:val="00380472"/>
    <w:rsid w:val="00380896"/>
    <w:rsid w:val="00381FD2"/>
    <w:rsid w:val="00383774"/>
    <w:rsid w:val="00385085"/>
    <w:rsid w:val="0038722A"/>
    <w:rsid w:val="00391E41"/>
    <w:rsid w:val="0039318E"/>
    <w:rsid w:val="00395717"/>
    <w:rsid w:val="003A6E00"/>
    <w:rsid w:val="003B02E9"/>
    <w:rsid w:val="003B17F4"/>
    <w:rsid w:val="003B26EC"/>
    <w:rsid w:val="003B2B99"/>
    <w:rsid w:val="003B5378"/>
    <w:rsid w:val="003B5558"/>
    <w:rsid w:val="003C2D32"/>
    <w:rsid w:val="003C37DD"/>
    <w:rsid w:val="003D264E"/>
    <w:rsid w:val="003D6C3A"/>
    <w:rsid w:val="003E0198"/>
    <w:rsid w:val="003E0704"/>
    <w:rsid w:val="003F33B7"/>
    <w:rsid w:val="00423775"/>
    <w:rsid w:val="00424B9E"/>
    <w:rsid w:val="00436313"/>
    <w:rsid w:val="00437997"/>
    <w:rsid w:val="00441A91"/>
    <w:rsid w:val="00442B44"/>
    <w:rsid w:val="004444B3"/>
    <w:rsid w:val="004566CB"/>
    <w:rsid w:val="004700A9"/>
    <w:rsid w:val="00471DAF"/>
    <w:rsid w:val="0047442A"/>
    <w:rsid w:val="00483BAD"/>
    <w:rsid w:val="004874A4"/>
    <w:rsid w:val="00496DA4"/>
    <w:rsid w:val="00497E36"/>
    <w:rsid w:val="00497EC3"/>
    <w:rsid w:val="004A48D1"/>
    <w:rsid w:val="004A5256"/>
    <w:rsid w:val="004B221F"/>
    <w:rsid w:val="004C2EFB"/>
    <w:rsid w:val="004C602B"/>
    <w:rsid w:val="004C771D"/>
    <w:rsid w:val="004D161D"/>
    <w:rsid w:val="004D1903"/>
    <w:rsid w:val="004D28B8"/>
    <w:rsid w:val="004D4F1F"/>
    <w:rsid w:val="004E1BB1"/>
    <w:rsid w:val="004E3C83"/>
    <w:rsid w:val="004E480F"/>
    <w:rsid w:val="004F34F8"/>
    <w:rsid w:val="004F3CD0"/>
    <w:rsid w:val="004F6060"/>
    <w:rsid w:val="00503EA5"/>
    <w:rsid w:val="00505C1B"/>
    <w:rsid w:val="00505C5E"/>
    <w:rsid w:val="0050700E"/>
    <w:rsid w:val="00512BB3"/>
    <w:rsid w:val="0052036A"/>
    <w:rsid w:val="005356E3"/>
    <w:rsid w:val="005469DC"/>
    <w:rsid w:val="00550540"/>
    <w:rsid w:val="00555E66"/>
    <w:rsid w:val="00556B89"/>
    <w:rsid w:val="0055717C"/>
    <w:rsid w:val="005623DB"/>
    <w:rsid w:val="0057154C"/>
    <w:rsid w:val="0057472A"/>
    <w:rsid w:val="00582EA3"/>
    <w:rsid w:val="005C1612"/>
    <w:rsid w:val="005C1B59"/>
    <w:rsid w:val="005C63B2"/>
    <w:rsid w:val="005D2F1F"/>
    <w:rsid w:val="005F1682"/>
    <w:rsid w:val="006002EA"/>
    <w:rsid w:val="0060404A"/>
    <w:rsid w:val="00614435"/>
    <w:rsid w:val="0062405D"/>
    <w:rsid w:val="006346EC"/>
    <w:rsid w:val="00652855"/>
    <w:rsid w:val="006551A6"/>
    <w:rsid w:val="006603C1"/>
    <w:rsid w:val="00663021"/>
    <w:rsid w:val="006722C8"/>
    <w:rsid w:val="0067337C"/>
    <w:rsid w:val="00690AF1"/>
    <w:rsid w:val="00691B25"/>
    <w:rsid w:val="00696FC7"/>
    <w:rsid w:val="00697514"/>
    <w:rsid w:val="006A11E5"/>
    <w:rsid w:val="006A5583"/>
    <w:rsid w:val="006B1757"/>
    <w:rsid w:val="006C7E26"/>
    <w:rsid w:val="006D15D0"/>
    <w:rsid w:val="006D1CF6"/>
    <w:rsid w:val="006D1E50"/>
    <w:rsid w:val="006D1F55"/>
    <w:rsid w:val="006D2807"/>
    <w:rsid w:val="006D55F6"/>
    <w:rsid w:val="006D737A"/>
    <w:rsid w:val="006E627C"/>
    <w:rsid w:val="006F1F70"/>
    <w:rsid w:val="006F4FDD"/>
    <w:rsid w:val="00700B7E"/>
    <w:rsid w:val="00704015"/>
    <w:rsid w:val="00707377"/>
    <w:rsid w:val="00727453"/>
    <w:rsid w:val="0074269E"/>
    <w:rsid w:val="007460BD"/>
    <w:rsid w:val="007475F1"/>
    <w:rsid w:val="00756B1C"/>
    <w:rsid w:val="00761553"/>
    <w:rsid w:val="00765AA5"/>
    <w:rsid w:val="0076761B"/>
    <w:rsid w:val="00771E22"/>
    <w:rsid w:val="007720BF"/>
    <w:rsid w:val="00772119"/>
    <w:rsid w:val="007734EA"/>
    <w:rsid w:val="00782CAB"/>
    <w:rsid w:val="007840BE"/>
    <w:rsid w:val="00794A57"/>
    <w:rsid w:val="007A5827"/>
    <w:rsid w:val="007A7BD9"/>
    <w:rsid w:val="007B4317"/>
    <w:rsid w:val="007C114D"/>
    <w:rsid w:val="007C31D0"/>
    <w:rsid w:val="007C701D"/>
    <w:rsid w:val="007D46D8"/>
    <w:rsid w:val="007D5531"/>
    <w:rsid w:val="007D56FD"/>
    <w:rsid w:val="007E61F2"/>
    <w:rsid w:val="0080531B"/>
    <w:rsid w:val="008117A3"/>
    <w:rsid w:val="00815048"/>
    <w:rsid w:val="0082273E"/>
    <w:rsid w:val="00823D83"/>
    <w:rsid w:val="008304B7"/>
    <w:rsid w:val="00833031"/>
    <w:rsid w:val="008516C7"/>
    <w:rsid w:val="00856463"/>
    <w:rsid w:val="00856C1A"/>
    <w:rsid w:val="00860900"/>
    <w:rsid w:val="00873474"/>
    <w:rsid w:val="00876A5B"/>
    <w:rsid w:val="0087767B"/>
    <w:rsid w:val="0088113D"/>
    <w:rsid w:val="008817B3"/>
    <w:rsid w:val="00891D3B"/>
    <w:rsid w:val="00896F7E"/>
    <w:rsid w:val="00896F8D"/>
    <w:rsid w:val="008A125D"/>
    <w:rsid w:val="008C1B53"/>
    <w:rsid w:val="008C38E8"/>
    <w:rsid w:val="008C6C2F"/>
    <w:rsid w:val="008D2271"/>
    <w:rsid w:val="008D6CFB"/>
    <w:rsid w:val="008E7B8D"/>
    <w:rsid w:val="008F1959"/>
    <w:rsid w:val="008F70E2"/>
    <w:rsid w:val="00900106"/>
    <w:rsid w:val="00900F39"/>
    <w:rsid w:val="009048B5"/>
    <w:rsid w:val="00926A58"/>
    <w:rsid w:val="009347E6"/>
    <w:rsid w:val="009449F7"/>
    <w:rsid w:val="00956895"/>
    <w:rsid w:val="00962DCE"/>
    <w:rsid w:val="0096365D"/>
    <w:rsid w:val="00970E35"/>
    <w:rsid w:val="0097205A"/>
    <w:rsid w:val="009806FE"/>
    <w:rsid w:val="00981DA8"/>
    <w:rsid w:val="0099216C"/>
    <w:rsid w:val="00996050"/>
    <w:rsid w:val="009A1C58"/>
    <w:rsid w:val="009B1BF2"/>
    <w:rsid w:val="009E185F"/>
    <w:rsid w:val="009E58EA"/>
    <w:rsid w:val="009F0E58"/>
    <w:rsid w:val="009F14EA"/>
    <w:rsid w:val="00A004EA"/>
    <w:rsid w:val="00A01C68"/>
    <w:rsid w:val="00A0484D"/>
    <w:rsid w:val="00A1139C"/>
    <w:rsid w:val="00A2452E"/>
    <w:rsid w:val="00A345CC"/>
    <w:rsid w:val="00A42E96"/>
    <w:rsid w:val="00A750DF"/>
    <w:rsid w:val="00A7708D"/>
    <w:rsid w:val="00A951D7"/>
    <w:rsid w:val="00AA48A4"/>
    <w:rsid w:val="00AB604D"/>
    <w:rsid w:val="00AB75B0"/>
    <w:rsid w:val="00AC47FB"/>
    <w:rsid w:val="00AC673F"/>
    <w:rsid w:val="00AD075D"/>
    <w:rsid w:val="00AD07DF"/>
    <w:rsid w:val="00AD09FA"/>
    <w:rsid w:val="00AD1A5E"/>
    <w:rsid w:val="00AE03D7"/>
    <w:rsid w:val="00AE23D0"/>
    <w:rsid w:val="00AF07B8"/>
    <w:rsid w:val="00AF0ED0"/>
    <w:rsid w:val="00AF7349"/>
    <w:rsid w:val="00B00AAF"/>
    <w:rsid w:val="00B17AF5"/>
    <w:rsid w:val="00B30643"/>
    <w:rsid w:val="00B356B7"/>
    <w:rsid w:val="00B372F0"/>
    <w:rsid w:val="00B37745"/>
    <w:rsid w:val="00B40084"/>
    <w:rsid w:val="00B4028C"/>
    <w:rsid w:val="00B44AF3"/>
    <w:rsid w:val="00B44CB3"/>
    <w:rsid w:val="00B45328"/>
    <w:rsid w:val="00B46974"/>
    <w:rsid w:val="00B51079"/>
    <w:rsid w:val="00B65443"/>
    <w:rsid w:val="00B77059"/>
    <w:rsid w:val="00B7717A"/>
    <w:rsid w:val="00B77D3D"/>
    <w:rsid w:val="00B83DDB"/>
    <w:rsid w:val="00B85B91"/>
    <w:rsid w:val="00B86040"/>
    <w:rsid w:val="00B90C3E"/>
    <w:rsid w:val="00B9217F"/>
    <w:rsid w:val="00B949DB"/>
    <w:rsid w:val="00B96E36"/>
    <w:rsid w:val="00B97D86"/>
    <w:rsid w:val="00BB2514"/>
    <w:rsid w:val="00BB4522"/>
    <w:rsid w:val="00BB5B4E"/>
    <w:rsid w:val="00BC001E"/>
    <w:rsid w:val="00BC5E70"/>
    <w:rsid w:val="00BD05C0"/>
    <w:rsid w:val="00BE02DE"/>
    <w:rsid w:val="00BE2809"/>
    <w:rsid w:val="00BE5557"/>
    <w:rsid w:val="00BE788C"/>
    <w:rsid w:val="00BF3F57"/>
    <w:rsid w:val="00BF5E51"/>
    <w:rsid w:val="00C06885"/>
    <w:rsid w:val="00C115F1"/>
    <w:rsid w:val="00C346C7"/>
    <w:rsid w:val="00C36D52"/>
    <w:rsid w:val="00C3780B"/>
    <w:rsid w:val="00C53506"/>
    <w:rsid w:val="00C561F2"/>
    <w:rsid w:val="00C57EEA"/>
    <w:rsid w:val="00C629D9"/>
    <w:rsid w:val="00C6579C"/>
    <w:rsid w:val="00C66F0F"/>
    <w:rsid w:val="00C70844"/>
    <w:rsid w:val="00C825CD"/>
    <w:rsid w:val="00C85EED"/>
    <w:rsid w:val="00C9418D"/>
    <w:rsid w:val="00CC34BD"/>
    <w:rsid w:val="00CC4D37"/>
    <w:rsid w:val="00CC5771"/>
    <w:rsid w:val="00CD0F64"/>
    <w:rsid w:val="00CE29F3"/>
    <w:rsid w:val="00CE585A"/>
    <w:rsid w:val="00CF2A28"/>
    <w:rsid w:val="00CF2E0F"/>
    <w:rsid w:val="00CF3C08"/>
    <w:rsid w:val="00CF3C36"/>
    <w:rsid w:val="00CF4EB9"/>
    <w:rsid w:val="00CF7E3E"/>
    <w:rsid w:val="00D01751"/>
    <w:rsid w:val="00D05B00"/>
    <w:rsid w:val="00D1097F"/>
    <w:rsid w:val="00D1539F"/>
    <w:rsid w:val="00D15598"/>
    <w:rsid w:val="00D2044E"/>
    <w:rsid w:val="00D223EC"/>
    <w:rsid w:val="00D2442F"/>
    <w:rsid w:val="00D258E3"/>
    <w:rsid w:val="00D27045"/>
    <w:rsid w:val="00D42C02"/>
    <w:rsid w:val="00D47AB8"/>
    <w:rsid w:val="00D5192A"/>
    <w:rsid w:val="00D57FE4"/>
    <w:rsid w:val="00D6358D"/>
    <w:rsid w:val="00D75576"/>
    <w:rsid w:val="00D85589"/>
    <w:rsid w:val="00D90EEC"/>
    <w:rsid w:val="00DA02D1"/>
    <w:rsid w:val="00DA15AA"/>
    <w:rsid w:val="00DA2962"/>
    <w:rsid w:val="00DB16E4"/>
    <w:rsid w:val="00DB7ECE"/>
    <w:rsid w:val="00DC12BA"/>
    <w:rsid w:val="00DC3BA4"/>
    <w:rsid w:val="00DC3CC4"/>
    <w:rsid w:val="00DC664D"/>
    <w:rsid w:val="00DC6F7F"/>
    <w:rsid w:val="00DD65BA"/>
    <w:rsid w:val="00E05290"/>
    <w:rsid w:val="00E06843"/>
    <w:rsid w:val="00E100F3"/>
    <w:rsid w:val="00E23084"/>
    <w:rsid w:val="00E440AC"/>
    <w:rsid w:val="00E575C5"/>
    <w:rsid w:val="00E62B8A"/>
    <w:rsid w:val="00E65D40"/>
    <w:rsid w:val="00E70CFD"/>
    <w:rsid w:val="00E71ACA"/>
    <w:rsid w:val="00E72E7D"/>
    <w:rsid w:val="00E74C40"/>
    <w:rsid w:val="00E80BD2"/>
    <w:rsid w:val="00E83487"/>
    <w:rsid w:val="00E86E37"/>
    <w:rsid w:val="00E96F85"/>
    <w:rsid w:val="00EA4D8C"/>
    <w:rsid w:val="00EA72FC"/>
    <w:rsid w:val="00EB2AD5"/>
    <w:rsid w:val="00EB7A82"/>
    <w:rsid w:val="00EC1A64"/>
    <w:rsid w:val="00ED6E76"/>
    <w:rsid w:val="00EE21A9"/>
    <w:rsid w:val="00EF5C15"/>
    <w:rsid w:val="00EF5F80"/>
    <w:rsid w:val="00EF7166"/>
    <w:rsid w:val="00F0286E"/>
    <w:rsid w:val="00F052A3"/>
    <w:rsid w:val="00F14ABF"/>
    <w:rsid w:val="00F1546D"/>
    <w:rsid w:val="00F21526"/>
    <w:rsid w:val="00F216F5"/>
    <w:rsid w:val="00F36323"/>
    <w:rsid w:val="00F432C9"/>
    <w:rsid w:val="00F5392C"/>
    <w:rsid w:val="00F54CA0"/>
    <w:rsid w:val="00F573EC"/>
    <w:rsid w:val="00F66BE7"/>
    <w:rsid w:val="00F808F3"/>
    <w:rsid w:val="00F812E5"/>
    <w:rsid w:val="00F874A4"/>
    <w:rsid w:val="00FA0A03"/>
    <w:rsid w:val="00FB1221"/>
    <w:rsid w:val="00FB4A1D"/>
    <w:rsid w:val="00FB7CFF"/>
    <w:rsid w:val="00FC1E5F"/>
    <w:rsid w:val="00FC20A0"/>
    <w:rsid w:val="00FD51E0"/>
    <w:rsid w:val="00FD6CC8"/>
    <w:rsid w:val="00FE14D9"/>
    <w:rsid w:val="00FF23EA"/>
    <w:rsid w:val="00FF5419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487"/>
    <w:pPr>
      <w:ind w:left="720"/>
      <w:contextualSpacing/>
    </w:pPr>
  </w:style>
  <w:style w:type="table" w:styleId="TableGrid">
    <w:name w:val="Table Grid"/>
    <w:basedOn w:val="TableNormal"/>
    <w:uiPriority w:val="59"/>
    <w:rsid w:val="00F2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8C"/>
  </w:style>
  <w:style w:type="paragraph" w:styleId="Footer">
    <w:name w:val="footer"/>
    <w:basedOn w:val="Normal"/>
    <w:link w:val="FooterChar"/>
    <w:uiPriority w:val="99"/>
    <w:unhideWhenUsed/>
    <w:rsid w:val="00EA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487"/>
    <w:pPr>
      <w:ind w:left="720"/>
      <w:contextualSpacing/>
    </w:pPr>
  </w:style>
  <w:style w:type="table" w:styleId="TableGrid">
    <w:name w:val="Table Grid"/>
    <w:basedOn w:val="TableNormal"/>
    <w:uiPriority w:val="59"/>
    <w:rsid w:val="00F2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8C"/>
  </w:style>
  <w:style w:type="paragraph" w:styleId="Footer">
    <w:name w:val="footer"/>
    <w:basedOn w:val="Normal"/>
    <w:link w:val="FooterChar"/>
    <w:uiPriority w:val="99"/>
    <w:unhideWhenUsed/>
    <w:rsid w:val="00EA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D59F0533</Template>
  <TotalTime>0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Amanda Heaney</cp:lastModifiedBy>
  <cp:revision>2</cp:revision>
  <dcterms:created xsi:type="dcterms:W3CDTF">2019-09-23T15:18:00Z</dcterms:created>
  <dcterms:modified xsi:type="dcterms:W3CDTF">2019-09-23T15:18:00Z</dcterms:modified>
</cp:coreProperties>
</file>